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8.0 -->
  <w:body>
    <w:p w:rsidR="00467451">
      <w:pPr>
        <w:spacing w:after="0" w:line="240" w:lineRule="auto"/>
        <w:jc w:val="center"/>
        <w:rPr>
          <w:rFonts w:ascii="Times New Roman" w:hAnsi="Times New Roman"/>
          <w:b/>
          <w:sz w:val="24"/>
        </w:rPr>
      </w:pPr>
    </w:p>
    <w:p w:rsidR="00467451">
      <w:pPr>
        <w:spacing w:after="0" w:line="240" w:lineRule="auto"/>
        <w:jc w:val="center"/>
        <w:rPr>
          <w:rFonts w:ascii="Times New Roman" w:hAnsi="Times New Roman"/>
          <w:b/>
          <w:sz w:val="24"/>
        </w:rPr>
      </w:pPr>
      <w:r>
        <w:rPr>
          <w:rFonts w:ascii="Times New Roman" w:hAnsi="Times New Roman"/>
          <w:b/>
          <w:sz w:val="24"/>
        </w:rPr>
        <w:t>ДОГОВОР №</w:t>
      </w:r>
      <w:r w:rsidRPr="007921E9" w:rsidR="007921E9">
        <w:rPr>
          <w:rFonts w:ascii="Times New Roman" w:hAnsi="Times New Roman"/>
          <w:b/>
          <w:sz w:val="24"/>
        </w:rPr>
        <w:t>2026.114422</w:t>
      </w:r>
    </w:p>
    <w:p w:rsidR="00467451">
      <w:pPr>
        <w:spacing w:after="0" w:line="240" w:lineRule="auto"/>
        <w:rPr>
          <w:rFonts w:ascii="Times New Roman" w:hAnsi="Times New Roman"/>
          <w:b/>
          <w:sz w:val="24"/>
        </w:rPr>
      </w:pPr>
    </w:p>
    <w:p w:rsidR="00467451">
      <w:pPr>
        <w:spacing w:after="0" w:line="240" w:lineRule="auto"/>
        <w:jc w:val="center"/>
        <w:rPr>
          <w:rFonts w:ascii="Times New Roman" w:hAnsi="Times New Roman"/>
          <w:b/>
          <w:sz w:val="24"/>
        </w:rPr>
      </w:pPr>
      <w:r>
        <w:rPr>
          <w:rFonts w:ascii="Times New Roman" w:hAnsi="Times New Roman"/>
          <w:b/>
          <w:sz w:val="24"/>
        </w:rPr>
        <w:t>на оказание услуг по организации питания обучающихся 1-11 класс</w:t>
      </w:r>
    </w:p>
    <w:p w:rsidR="00467451">
      <w:pPr>
        <w:spacing w:after="0" w:line="240" w:lineRule="auto"/>
        <w:jc w:val="center"/>
        <w:rPr>
          <w:rFonts w:ascii="Times New Roman" w:hAnsi="Times New Roman"/>
          <w:b/>
          <w:sz w:val="24"/>
        </w:rPr>
      </w:pPr>
      <w:r>
        <w:rPr>
          <w:rFonts w:ascii="Times New Roman" w:hAnsi="Times New Roman"/>
          <w:b/>
          <w:sz w:val="24"/>
        </w:rPr>
        <w:t>(СВО)</w:t>
      </w:r>
    </w:p>
    <w:p w:rsidR="00467451">
      <w:pPr>
        <w:spacing w:after="0" w:line="240" w:lineRule="auto"/>
        <w:jc w:val="both"/>
        <w:rPr>
          <w:rFonts w:ascii="Times New Roman" w:hAnsi="Times New Roman"/>
          <w:b/>
          <w:sz w:val="24"/>
        </w:rPr>
      </w:pPr>
    </w:p>
    <w:p w:rsidR="00467451">
      <w:pPr>
        <w:jc w:val="both"/>
        <w:rPr>
          <w:rFonts w:ascii="Times New Roman" w:hAnsi="Times New Roman"/>
          <w:sz w:val="24"/>
        </w:rPr>
      </w:pPr>
      <w:r>
        <w:rPr>
          <w:rFonts w:ascii="Times New Roman" w:hAnsi="Times New Roman"/>
          <w:sz w:val="24"/>
        </w:rPr>
        <w:t>п.Привольный</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04 февраля   2026г</w:t>
      </w:r>
    </w:p>
    <w:p w:rsidR="00467451">
      <w:pPr>
        <w:spacing w:after="0" w:line="240" w:lineRule="auto"/>
        <w:ind w:firstLine="708"/>
        <w:jc w:val="both"/>
        <w:rPr>
          <w:rFonts w:ascii="Times New Roman" w:hAnsi="Times New Roman"/>
          <w:sz w:val="24"/>
        </w:rPr>
      </w:pPr>
      <w:r>
        <w:rPr>
          <w:rFonts w:ascii="Times New Roman" w:hAnsi="Times New Roman"/>
          <w:sz w:val="24"/>
        </w:rPr>
        <w:t xml:space="preserve">Муниципальное бюджетное общеобразовательное учреждение </w:t>
      </w:r>
      <w:r>
        <w:rPr>
          <w:rFonts w:ascii="Times New Roman" w:hAnsi="Times New Roman"/>
          <w:sz w:val="24"/>
        </w:rPr>
        <w:t>Приволенская</w:t>
      </w:r>
      <w:r>
        <w:rPr>
          <w:rFonts w:ascii="Times New Roman" w:hAnsi="Times New Roman"/>
          <w:sz w:val="24"/>
        </w:rPr>
        <w:t xml:space="preserve"> </w:t>
      </w:r>
      <w:r>
        <w:rPr>
          <w:rFonts w:ascii="Times New Roman" w:hAnsi="Times New Roman"/>
          <w:sz w:val="24"/>
        </w:rPr>
        <w:t>средняя  школа</w:t>
      </w:r>
      <w:r>
        <w:rPr>
          <w:rFonts w:ascii="Times New Roman" w:hAnsi="Times New Roman"/>
          <w:sz w:val="24"/>
        </w:rPr>
        <w:t xml:space="preserve">, именуемое в дальнейшем «Заказчик», в лице директора школы Тимченко Елена Николаевна действующей на основании Устава с одной стороны и Индивидуальный предприниматель Рвачев Сергей Владимирович, действующий на основании свидетельства №310617936400017 от 30.12.2010 года, именуемый в дальнейшем «Исполнитель» с другой стороны заключили настоящий Договор о нижеследующем: </w:t>
      </w:r>
    </w:p>
    <w:p w:rsidR="00467451">
      <w:pPr>
        <w:spacing w:before="240" w:line="240" w:lineRule="auto"/>
        <w:jc w:val="center"/>
        <w:rPr>
          <w:rFonts w:ascii="Times New Roman" w:hAnsi="Times New Roman"/>
          <w:b/>
          <w:sz w:val="24"/>
        </w:rPr>
      </w:pPr>
      <w:r>
        <w:rPr>
          <w:rFonts w:ascii="Times New Roman" w:hAnsi="Times New Roman"/>
          <w:b/>
          <w:sz w:val="24"/>
        </w:rPr>
        <w:t>1. Предмет договора</w:t>
      </w:r>
    </w:p>
    <w:p w:rsidR="00467451">
      <w:pPr>
        <w:spacing w:after="0" w:line="240" w:lineRule="auto"/>
        <w:jc w:val="both"/>
        <w:rPr>
          <w:rFonts w:ascii="Times New Roman" w:hAnsi="Times New Roman"/>
          <w:sz w:val="24"/>
        </w:rPr>
      </w:pPr>
      <w:r>
        <w:rPr>
          <w:rFonts w:ascii="Times New Roman" w:hAnsi="Times New Roman"/>
          <w:b/>
          <w:sz w:val="24"/>
        </w:rPr>
        <w:t>1.1</w:t>
      </w:r>
      <w:r>
        <w:rPr>
          <w:rFonts w:ascii="Times New Roman" w:hAnsi="Times New Roman"/>
          <w:sz w:val="24"/>
        </w:rPr>
        <w:t>.</w:t>
      </w:r>
      <w:r>
        <w:rPr>
          <w:rFonts w:ascii="Times New Roman" w:hAnsi="Times New Roman"/>
          <w:sz w:val="24"/>
        </w:rPr>
        <w:tab/>
        <w:t xml:space="preserve">Предметом настоящего договора является закупки услуг по организации бесплатного  горячего питания обучающихся из многодетных семей, получающих среднее  общее  в муниципальных образовательных организациях, в рамках подпрограммы «Развитие общего и дополнительного образования» муниципальной программы </w:t>
      </w:r>
      <w:r>
        <w:rPr>
          <w:rFonts w:ascii="Times New Roman" w:hAnsi="Times New Roman"/>
          <w:sz w:val="24"/>
        </w:rPr>
        <w:t>Ремонтненского</w:t>
      </w:r>
      <w:r>
        <w:rPr>
          <w:rFonts w:ascii="Times New Roman" w:hAnsi="Times New Roman"/>
          <w:sz w:val="24"/>
        </w:rPr>
        <w:t xml:space="preserve"> района «Развитие образования»  на площадях школьной столовой, которая приобретается Заказчиком у Исполнителя, а последний предоставляет её на условиях, в порядке и сроки, определяемые сторонами в настоящем договоре и приложениями к нему.</w:t>
      </w:r>
    </w:p>
    <w:p w:rsidR="00467451">
      <w:pPr>
        <w:spacing w:after="0" w:line="240" w:lineRule="auto"/>
        <w:jc w:val="both"/>
        <w:rPr>
          <w:rFonts w:ascii="Times New Roman" w:hAnsi="Times New Roman"/>
          <w:sz w:val="24"/>
        </w:rPr>
      </w:pPr>
      <w:r>
        <w:rPr>
          <w:rFonts w:ascii="Times New Roman" w:hAnsi="Times New Roman"/>
          <w:b/>
          <w:sz w:val="24"/>
        </w:rPr>
        <w:t>1.2</w:t>
      </w:r>
      <w:r>
        <w:rPr>
          <w:rFonts w:ascii="Times New Roman" w:hAnsi="Times New Roman"/>
          <w:sz w:val="24"/>
        </w:rPr>
        <w:t xml:space="preserve">. Услуга по организации питания обучающихся включает в себя организацию и обеспечение питания обучающихся по 10 дневному меню, разработанному Исполнителем и согласованному с территориальным Отделом </w:t>
      </w:r>
      <w:r>
        <w:rPr>
          <w:rFonts w:ascii="Times New Roman" w:hAnsi="Times New Roman"/>
          <w:sz w:val="24"/>
        </w:rPr>
        <w:t>Роспотребнадзора</w:t>
      </w:r>
      <w:r>
        <w:rPr>
          <w:rFonts w:ascii="Times New Roman" w:hAnsi="Times New Roman"/>
          <w:sz w:val="24"/>
        </w:rPr>
        <w:t>.</w:t>
      </w:r>
    </w:p>
    <w:p w:rsidR="00467451">
      <w:pPr>
        <w:spacing w:after="0" w:line="240" w:lineRule="auto"/>
        <w:jc w:val="both"/>
        <w:rPr>
          <w:rFonts w:ascii="Times New Roman" w:hAnsi="Times New Roman"/>
          <w:sz w:val="24"/>
        </w:rPr>
      </w:pPr>
      <w:r>
        <w:rPr>
          <w:rFonts w:ascii="Times New Roman" w:hAnsi="Times New Roman"/>
          <w:b/>
          <w:sz w:val="24"/>
        </w:rPr>
        <w:t>1.3.</w:t>
      </w:r>
      <w:r>
        <w:rPr>
          <w:rFonts w:ascii="Times New Roman" w:hAnsi="Times New Roman"/>
          <w:sz w:val="24"/>
        </w:rPr>
        <w:t xml:space="preserve"> Исполнитель обязуется предоставлять через школьную столовую приготовление и реализацию горячих завтраков и обедов на базе пищеблока МБОУ </w:t>
      </w:r>
      <w:r>
        <w:rPr>
          <w:rFonts w:ascii="Times New Roman" w:hAnsi="Times New Roman"/>
          <w:sz w:val="24"/>
        </w:rPr>
        <w:t>Большеремонтненской</w:t>
      </w:r>
      <w:r>
        <w:rPr>
          <w:rFonts w:ascii="Times New Roman" w:hAnsi="Times New Roman"/>
          <w:sz w:val="24"/>
        </w:rPr>
        <w:t xml:space="preserve"> СШ по адресу: </w:t>
      </w:r>
      <w:r>
        <w:rPr>
          <w:rFonts w:ascii="Times New Roman" w:hAnsi="Times New Roman"/>
          <w:sz w:val="24"/>
        </w:rPr>
        <w:t>п.Привольный</w:t>
      </w:r>
      <w:r>
        <w:rPr>
          <w:rFonts w:ascii="Times New Roman" w:hAnsi="Times New Roman"/>
          <w:sz w:val="24"/>
        </w:rPr>
        <w:t xml:space="preserve"> </w:t>
      </w:r>
      <w:r>
        <w:rPr>
          <w:rFonts w:ascii="Times New Roman" w:hAnsi="Times New Roman"/>
          <w:sz w:val="24"/>
        </w:rPr>
        <w:t>ул</w:t>
      </w:r>
      <w:r>
        <w:rPr>
          <w:rFonts w:ascii="Times New Roman" w:hAnsi="Times New Roman"/>
          <w:sz w:val="24"/>
        </w:rPr>
        <w:t xml:space="preserve"> </w:t>
      </w:r>
      <w:r>
        <w:rPr>
          <w:rFonts w:ascii="Times New Roman" w:hAnsi="Times New Roman"/>
          <w:sz w:val="24"/>
        </w:rPr>
        <w:t>Советская  12</w:t>
      </w:r>
      <w:r>
        <w:rPr>
          <w:rFonts w:ascii="Times New Roman" w:hAnsi="Times New Roman"/>
          <w:sz w:val="24"/>
        </w:rPr>
        <w:t>. с Приложениями №1, №2 к настоящему договору.</w:t>
      </w:r>
    </w:p>
    <w:p w:rsidR="00467451">
      <w:pPr>
        <w:spacing w:after="0" w:line="240" w:lineRule="auto"/>
        <w:jc w:val="both"/>
        <w:rPr>
          <w:rFonts w:ascii="Times New Roman" w:hAnsi="Times New Roman"/>
          <w:sz w:val="24"/>
          <w:u w:val="single"/>
        </w:rPr>
      </w:pPr>
      <w:r>
        <w:rPr>
          <w:rFonts w:ascii="Times New Roman" w:hAnsi="Times New Roman"/>
          <w:b/>
          <w:sz w:val="24"/>
        </w:rPr>
        <w:t>1.4.</w:t>
      </w:r>
      <w:r>
        <w:rPr>
          <w:rFonts w:ascii="Times New Roman" w:hAnsi="Times New Roman"/>
          <w:sz w:val="24"/>
        </w:rPr>
        <w:t xml:space="preserve"> Использование Исполнителем школьного пищеблока регламентируется Договором о совместной деятельности </w:t>
      </w:r>
      <w:r>
        <w:rPr>
          <w:rFonts w:ascii="Times New Roman" w:hAnsi="Times New Roman"/>
          <w:sz w:val="24"/>
        </w:rPr>
        <w:t xml:space="preserve">от  </w:t>
      </w:r>
      <w:r>
        <w:rPr>
          <w:rFonts w:ascii="Times New Roman" w:hAnsi="Times New Roman"/>
          <w:sz w:val="24"/>
          <w:u w:val="single"/>
        </w:rPr>
        <w:t>«</w:t>
      </w:r>
      <w:r>
        <w:rPr>
          <w:rFonts w:ascii="Times New Roman" w:hAnsi="Times New Roman"/>
          <w:sz w:val="24"/>
          <w:u w:val="single"/>
        </w:rPr>
        <w:t>12» января 2026г.</w:t>
      </w:r>
    </w:p>
    <w:p w:rsidR="00467451">
      <w:pPr>
        <w:spacing w:after="0" w:line="240" w:lineRule="auto"/>
        <w:jc w:val="both"/>
        <w:rPr>
          <w:rFonts w:ascii="Times New Roman" w:hAnsi="Times New Roman"/>
          <w:sz w:val="24"/>
        </w:rPr>
      </w:pPr>
      <w:r>
        <w:rPr>
          <w:rFonts w:ascii="Times New Roman" w:hAnsi="Times New Roman"/>
          <w:b/>
          <w:sz w:val="24"/>
        </w:rPr>
        <w:t>1.5.</w:t>
      </w:r>
      <w:r>
        <w:rPr>
          <w:rFonts w:ascii="Times New Roman" w:hAnsi="Times New Roman"/>
          <w:sz w:val="24"/>
        </w:rPr>
        <w:t xml:space="preserve"> Исполнитель обязуется предоставить Заказчику услугу по приготовлению горячих завтраков и бедов на площадях школьной столовой </w:t>
      </w:r>
      <w:r>
        <w:rPr>
          <w:rFonts w:ascii="Times New Roman" w:hAnsi="Times New Roman"/>
          <w:sz w:val="24"/>
        </w:rPr>
        <w:t>в  2026</w:t>
      </w:r>
      <w:r>
        <w:rPr>
          <w:rFonts w:ascii="Times New Roman" w:hAnsi="Times New Roman"/>
          <w:sz w:val="24"/>
        </w:rPr>
        <w:t xml:space="preserve"> году, в количестве ассортименте и сроки согласно графику, являющимися неотъемлемыми частями настоящего договора, а Заказчик обязуется принять и оплатить услугу по приготовлению горячих завтраков и обедов на площадях школьной столовой в установленном настоящим договором порядке, форме и размере согласно подписанным Актам.</w:t>
      </w:r>
    </w:p>
    <w:p w:rsidR="00467451">
      <w:pPr>
        <w:spacing w:after="0" w:line="240" w:lineRule="auto"/>
        <w:jc w:val="both"/>
        <w:rPr>
          <w:rFonts w:ascii="Times New Roman" w:hAnsi="Times New Roman"/>
          <w:sz w:val="24"/>
        </w:rPr>
      </w:pPr>
      <w:r>
        <w:rPr>
          <w:rFonts w:ascii="Times New Roman" w:hAnsi="Times New Roman"/>
          <w:b/>
          <w:sz w:val="24"/>
        </w:rPr>
        <w:t>1.6.</w:t>
      </w:r>
      <w:r>
        <w:rPr>
          <w:rFonts w:ascii="Times New Roman" w:hAnsi="Times New Roman"/>
          <w:sz w:val="24"/>
        </w:rPr>
        <w:t xml:space="preserve"> Услуга по качеству должна соответствовать требованиям, предъявляемым Федеральным законом от 30.03.1999 № 52-ФЗ «О санитарно-эпидемиологическом благополучии населения», Федеральным законом от 02.01.2000 № 29-ФЗ «О качестве и безопасности пищевых продуктов», установленными санитарными правилами и другим обязательным требованиям. СанПиНам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и другим обязательным требованиям.</w:t>
      </w:r>
    </w:p>
    <w:p w:rsidR="00467451">
      <w:pPr>
        <w:spacing w:after="0" w:line="240" w:lineRule="auto"/>
        <w:jc w:val="both"/>
        <w:rPr>
          <w:rFonts w:ascii="Times New Roman" w:hAnsi="Times New Roman"/>
          <w:sz w:val="24"/>
        </w:rPr>
      </w:pPr>
      <w:r>
        <w:rPr>
          <w:rFonts w:ascii="Times New Roman" w:hAnsi="Times New Roman"/>
          <w:b/>
          <w:sz w:val="24"/>
        </w:rPr>
        <w:t>1.7.</w:t>
      </w:r>
      <w:r>
        <w:rPr>
          <w:rFonts w:ascii="Times New Roman" w:hAnsi="Times New Roman"/>
          <w:sz w:val="24"/>
        </w:rPr>
        <w:t xml:space="preserve"> Исполнитель гарантирует качество услуги по организации питания обучающихся в соответствии с установленными обязательными требованиями.</w:t>
      </w:r>
    </w:p>
    <w:p w:rsidR="00467451">
      <w:pPr>
        <w:tabs>
          <w:tab w:val="left" w:pos="2580"/>
        </w:tabs>
        <w:spacing w:before="240" w:line="240" w:lineRule="auto"/>
        <w:jc w:val="center"/>
        <w:rPr>
          <w:rFonts w:ascii="Times New Roman" w:hAnsi="Times New Roman"/>
          <w:b/>
          <w:sz w:val="24"/>
        </w:rPr>
      </w:pPr>
      <w:r>
        <w:rPr>
          <w:rFonts w:ascii="Times New Roman" w:hAnsi="Times New Roman"/>
          <w:b/>
          <w:sz w:val="24"/>
        </w:rPr>
        <w:t>2. Порядок предоставления услуги по приготовлению горячих завтраков и обедов на площадях школьной столовой, периодичность исполнения и получения услуги</w:t>
      </w:r>
    </w:p>
    <w:p w:rsidR="00467451">
      <w:pPr>
        <w:spacing w:after="0" w:line="240" w:lineRule="auto"/>
        <w:jc w:val="both"/>
        <w:rPr>
          <w:rFonts w:ascii="Times New Roman" w:hAnsi="Times New Roman"/>
          <w:sz w:val="24"/>
        </w:rPr>
      </w:pPr>
      <w:r>
        <w:rPr>
          <w:rFonts w:ascii="Times New Roman" w:hAnsi="Times New Roman"/>
          <w:b/>
          <w:sz w:val="24"/>
        </w:rPr>
        <w:t>2.1.</w:t>
      </w:r>
      <w:r>
        <w:rPr>
          <w:rFonts w:ascii="Times New Roman" w:hAnsi="Times New Roman"/>
          <w:sz w:val="24"/>
        </w:rPr>
        <w:tab/>
        <w:t>Порядок предоставления услуги по договору определяется Приложениями №1, №2 к настоящему договору, являющимися неотъемлемой частью настоящего договора.</w:t>
      </w:r>
    </w:p>
    <w:p w:rsidR="00467451">
      <w:pPr>
        <w:spacing w:after="0" w:line="240" w:lineRule="auto"/>
        <w:jc w:val="both"/>
        <w:rPr>
          <w:rFonts w:ascii="Times New Roman" w:hAnsi="Times New Roman"/>
          <w:sz w:val="24"/>
          <w:u w:val="single"/>
        </w:rPr>
      </w:pPr>
      <w:r>
        <w:rPr>
          <w:rFonts w:ascii="Times New Roman" w:hAnsi="Times New Roman"/>
          <w:b/>
          <w:sz w:val="24"/>
        </w:rPr>
        <w:t>2.2</w:t>
      </w:r>
      <w:r>
        <w:rPr>
          <w:rFonts w:ascii="Times New Roman" w:hAnsi="Times New Roman"/>
          <w:sz w:val="24"/>
        </w:rPr>
        <w:t>.</w:t>
      </w:r>
      <w:r>
        <w:rPr>
          <w:rFonts w:ascii="Times New Roman" w:hAnsi="Times New Roman"/>
          <w:sz w:val="24"/>
        </w:rPr>
        <w:tab/>
        <w:t xml:space="preserve">Исполнитель организует питание обучающихся в количестве и качестве, определённых в Приложениями №1, №2 к настоящему </w:t>
      </w:r>
      <w:r>
        <w:rPr>
          <w:rFonts w:ascii="Times New Roman" w:hAnsi="Times New Roman"/>
          <w:sz w:val="24"/>
        </w:rPr>
        <w:t>договору  и</w:t>
      </w:r>
      <w:r>
        <w:rPr>
          <w:rFonts w:ascii="Times New Roman" w:hAnsi="Times New Roman"/>
          <w:sz w:val="24"/>
        </w:rPr>
        <w:t xml:space="preserve"> Договором о совместной деятельности от </w:t>
      </w:r>
      <w:r>
        <w:rPr>
          <w:rFonts w:ascii="Times New Roman" w:hAnsi="Times New Roman"/>
          <w:sz w:val="24"/>
          <w:u w:val="single"/>
        </w:rPr>
        <w:t>«12» января 2026г.</w:t>
      </w:r>
    </w:p>
    <w:p w:rsidR="00467451">
      <w:pPr>
        <w:spacing w:after="0" w:line="240" w:lineRule="auto"/>
        <w:jc w:val="both"/>
        <w:rPr>
          <w:rFonts w:ascii="Times New Roman" w:hAnsi="Times New Roman"/>
          <w:sz w:val="24"/>
        </w:rPr>
      </w:pPr>
      <w:r>
        <w:rPr>
          <w:rFonts w:ascii="Times New Roman" w:hAnsi="Times New Roman"/>
          <w:b/>
          <w:sz w:val="24"/>
        </w:rPr>
        <w:t>2.3.</w:t>
      </w:r>
      <w:r>
        <w:rPr>
          <w:rFonts w:ascii="Times New Roman" w:hAnsi="Times New Roman"/>
          <w:sz w:val="24"/>
        </w:rPr>
        <w:tab/>
        <w:t>Питание на платной основе предоставляется всем обучающимся и сотрудникам по их желанию в соответствии с действующим законодательством и не является предметом настоящего договора.</w:t>
      </w:r>
    </w:p>
    <w:p w:rsidR="00467451">
      <w:pPr>
        <w:spacing w:after="0" w:line="240" w:lineRule="auto"/>
        <w:jc w:val="both"/>
        <w:rPr>
          <w:rFonts w:ascii="Times New Roman" w:hAnsi="Times New Roman"/>
          <w:sz w:val="24"/>
        </w:rPr>
      </w:pPr>
    </w:p>
    <w:p w:rsidR="00467451">
      <w:pPr>
        <w:spacing w:after="0" w:line="240" w:lineRule="auto"/>
        <w:jc w:val="both"/>
        <w:rPr>
          <w:rFonts w:ascii="Times New Roman" w:hAnsi="Times New Roman"/>
          <w:sz w:val="24"/>
        </w:rPr>
      </w:pPr>
    </w:p>
    <w:p w:rsidR="00467451">
      <w:pPr>
        <w:spacing w:after="0" w:line="240" w:lineRule="auto"/>
        <w:jc w:val="both"/>
        <w:rPr>
          <w:rFonts w:ascii="Times New Roman" w:hAnsi="Times New Roman"/>
          <w:sz w:val="24"/>
        </w:rPr>
      </w:pPr>
      <w:r>
        <w:rPr>
          <w:rFonts w:ascii="Times New Roman" w:hAnsi="Times New Roman"/>
          <w:b/>
          <w:sz w:val="24"/>
        </w:rPr>
        <w:t>2.4.</w:t>
      </w:r>
      <w:r>
        <w:rPr>
          <w:rFonts w:ascii="Times New Roman" w:hAnsi="Times New Roman"/>
          <w:sz w:val="24"/>
        </w:rPr>
        <w:tab/>
        <w:t>Ежедневно общее количество горячих завтраков Исполнителем предоставляется по фактическому количеству питающихся, которое корректируется ежедневно по факту присутствия обучающихся на занятиях.</w:t>
      </w:r>
    </w:p>
    <w:p w:rsidR="00467451">
      <w:pPr>
        <w:spacing w:line="240" w:lineRule="auto"/>
        <w:jc w:val="both"/>
        <w:rPr>
          <w:rFonts w:ascii="Times New Roman" w:hAnsi="Times New Roman"/>
          <w:sz w:val="24"/>
        </w:rPr>
      </w:pPr>
      <w:r>
        <w:rPr>
          <w:rFonts w:ascii="Times New Roman" w:hAnsi="Times New Roman"/>
          <w:b/>
          <w:sz w:val="24"/>
        </w:rPr>
        <w:t>2.5.</w:t>
      </w:r>
      <w:r>
        <w:rPr>
          <w:rFonts w:ascii="Times New Roman" w:hAnsi="Times New Roman"/>
          <w:sz w:val="24"/>
        </w:rPr>
        <w:t xml:space="preserve"> Заказчик информирует Исполнителя об объеме предоставляемой услуги в следующем порядке: согласно заявкам ответственного лица по питанию.</w:t>
      </w:r>
    </w:p>
    <w:p w:rsidR="00467451">
      <w:pPr>
        <w:spacing w:before="240" w:line="240" w:lineRule="auto"/>
        <w:jc w:val="center"/>
        <w:rPr>
          <w:rFonts w:ascii="Times New Roman" w:hAnsi="Times New Roman"/>
          <w:b/>
          <w:sz w:val="24"/>
        </w:rPr>
      </w:pPr>
      <w:r>
        <w:rPr>
          <w:rFonts w:ascii="Times New Roman" w:hAnsi="Times New Roman"/>
          <w:b/>
          <w:sz w:val="24"/>
        </w:rPr>
        <w:t>3. Цены и порядок расчетов</w:t>
      </w:r>
    </w:p>
    <w:p w:rsidR="00467451">
      <w:pPr>
        <w:spacing w:after="0" w:line="240" w:lineRule="auto"/>
        <w:jc w:val="both"/>
        <w:rPr>
          <w:rFonts w:ascii="Times New Roman" w:hAnsi="Times New Roman"/>
          <w:sz w:val="24"/>
        </w:rPr>
      </w:pPr>
      <w:r>
        <w:rPr>
          <w:rFonts w:ascii="Times New Roman" w:hAnsi="Times New Roman"/>
          <w:b/>
          <w:sz w:val="24"/>
        </w:rPr>
        <w:t>3.1.</w:t>
      </w:r>
      <w:r>
        <w:rPr>
          <w:rFonts w:ascii="Times New Roman" w:hAnsi="Times New Roman"/>
          <w:sz w:val="24"/>
        </w:rPr>
        <w:t xml:space="preserve"> Цена за оказанные услуги по организации питания обучающихся по договору включает в себя: стоимость оказания услуги с учетом расходов на производство, страхование, уплату таможенных пошлин, налогов, сборов и других обязательных платежей.</w:t>
      </w:r>
    </w:p>
    <w:p w:rsidR="00467451">
      <w:pPr>
        <w:spacing w:after="0" w:line="240" w:lineRule="auto"/>
        <w:jc w:val="both"/>
        <w:rPr>
          <w:rFonts w:ascii="Times New Roman" w:hAnsi="Times New Roman"/>
          <w:sz w:val="24"/>
        </w:rPr>
      </w:pPr>
      <w:r>
        <w:rPr>
          <w:rFonts w:ascii="Times New Roman" w:hAnsi="Times New Roman"/>
          <w:b/>
          <w:sz w:val="24"/>
        </w:rPr>
        <w:t>3.2.</w:t>
      </w:r>
      <w:r>
        <w:rPr>
          <w:rFonts w:ascii="Times New Roman" w:hAnsi="Times New Roman"/>
          <w:sz w:val="24"/>
        </w:rPr>
        <w:t xml:space="preserve"> Заказчик гарантирует Исполнителю своевременную и полную оплату услуги, предоставленной в соответствии с условиями настоящего договора.</w:t>
      </w:r>
    </w:p>
    <w:p w:rsidR="00467451">
      <w:pPr>
        <w:widowControl w:val="0"/>
        <w:tabs>
          <w:tab w:val="left" w:pos="821"/>
        </w:tabs>
        <w:spacing w:after="0" w:line="274" w:lineRule="exact"/>
        <w:ind w:right="50"/>
        <w:jc w:val="both"/>
        <w:rPr>
          <w:spacing w:val="-7"/>
          <w:sz w:val="24"/>
        </w:rPr>
      </w:pPr>
      <w:r>
        <w:rPr>
          <w:rFonts w:ascii="Times New Roman" w:hAnsi="Times New Roman"/>
          <w:b/>
          <w:sz w:val="24"/>
        </w:rPr>
        <w:t>3.3.</w:t>
      </w:r>
      <w:r>
        <w:rPr>
          <w:rFonts w:ascii="Times New Roman" w:hAnsi="Times New Roman"/>
          <w:sz w:val="24"/>
        </w:rPr>
        <w:t xml:space="preserve"> </w:t>
      </w:r>
      <w:r>
        <w:rPr>
          <w:sz w:val="24"/>
        </w:rPr>
        <w:t xml:space="preserve">Цена договора является неизменной и не может быть предметом обсуждения в последующих периодах, из расчета </w:t>
      </w:r>
      <w:r>
        <w:rPr>
          <w:b/>
          <w:sz w:val="24"/>
        </w:rPr>
        <w:t xml:space="preserve">84,38 </w:t>
      </w:r>
      <w:r>
        <w:rPr>
          <w:sz w:val="24"/>
        </w:rPr>
        <w:t>рублей на одного обучающегося</w:t>
      </w:r>
    </w:p>
    <w:p w:rsidR="00467451">
      <w:pPr>
        <w:spacing w:after="0" w:line="240" w:lineRule="auto"/>
        <w:jc w:val="both"/>
        <w:rPr>
          <w:rFonts w:ascii="Times New Roman" w:hAnsi="Times New Roman"/>
          <w:b/>
        </w:rPr>
      </w:pPr>
      <w:r>
        <w:rPr>
          <w:rFonts w:ascii="Times New Roman" w:hAnsi="Times New Roman"/>
          <w:b/>
          <w:sz w:val="24"/>
        </w:rPr>
        <w:t>3.4.</w:t>
      </w:r>
      <w:bookmarkStart w:id="0" w:name="_Hlk147132971"/>
      <w:r>
        <w:rPr>
          <w:rFonts w:ascii="Times New Roman" w:hAnsi="Times New Roman"/>
          <w:sz w:val="24"/>
        </w:rPr>
        <w:tab/>
      </w:r>
      <w:bookmarkStart w:id="1" w:name="_Hlk157598388"/>
      <w:bookmarkStart w:id="2" w:name="_Hlk149729878"/>
      <w:r>
        <w:rPr>
          <w:rFonts w:ascii="Times New Roman" w:hAnsi="Times New Roman"/>
          <w:sz w:val="24"/>
        </w:rPr>
        <w:t xml:space="preserve">Общая стоимость договора составляет </w:t>
      </w:r>
      <w:r>
        <w:rPr>
          <w:rFonts w:ascii="Times New Roman" w:hAnsi="Times New Roman"/>
          <w:b/>
        </w:rPr>
        <w:t xml:space="preserve">67250 (Шестьдесят семь тысяч двести </w:t>
      </w:r>
      <w:r>
        <w:rPr>
          <w:rFonts w:ascii="Times New Roman" w:hAnsi="Times New Roman"/>
          <w:b/>
        </w:rPr>
        <w:t>пятьдесят  рублей</w:t>
      </w:r>
      <w:r>
        <w:rPr>
          <w:rFonts w:ascii="Times New Roman" w:hAnsi="Times New Roman"/>
          <w:b/>
        </w:rPr>
        <w:t xml:space="preserve"> 86 копеек )</w:t>
      </w:r>
      <w:bookmarkEnd w:id="1"/>
      <w:bookmarkEnd w:id="2"/>
    </w:p>
    <w:p w:rsidR="00467451">
      <w:pPr>
        <w:spacing w:after="0" w:line="240" w:lineRule="auto"/>
        <w:jc w:val="both"/>
        <w:rPr>
          <w:rFonts w:ascii="Times New Roman" w:hAnsi="Times New Roman"/>
          <w:b/>
          <w:sz w:val="24"/>
          <w:u w:val="single"/>
        </w:rPr>
      </w:pPr>
    </w:p>
    <w:tbl>
      <w:tblPr>
        <w:tblW w:w="0" w:type="auto"/>
        <w:tblLayout w:type="fixed"/>
        <w:tblCellMar>
          <w:left w:w="40" w:type="dxa"/>
          <w:right w:w="40" w:type="dxa"/>
        </w:tblCellMar>
        <w:tblLook w:val="04A0"/>
      </w:tblPr>
      <w:tblGrid>
        <w:gridCol w:w="1552"/>
        <w:gridCol w:w="1984"/>
        <w:gridCol w:w="2693"/>
        <w:gridCol w:w="3544"/>
      </w:tblGrid>
      <w:tr>
        <w:tblPrEx>
          <w:tblW w:w="0" w:type="auto"/>
          <w:tblLayout w:type="fixed"/>
          <w:tblCellMar>
            <w:left w:w="40" w:type="dxa"/>
            <w:right w:w="40" w:type="dxa"/>
          </w:tblCellMar>
          <w:tblLook w:val="04A0"/>
        </w:tblPrEx>
        <w:trPr>
          <w:trHeight w:hRule="exact" w:val="299"/>
        </w:trPr>
        <w:tc>
          <w:tcPr>
            <w:tcW w:w="155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bookmarkEnd w:id="0"/>
          <w:p w:rsidR="00467451">
            <w:pPr>
              <w:rPr>
                <w:rFonts w:ascii="Times New Roman" w:hAnsi="Times New Roman"/>
              </w:rPr>
            </w:pPr>
            <w:r>
              <w:rPr>
                <w:rFonts w:ascii="Times New Roman" w:hAnsi="Times New Roman"/>
              </w:rPr>
              <w:t>Месяц</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67451">
            <w:pPr>
              <w:rPr>
                <w:rFonts w:ascii="Times New Roman" w:hAnsi="Times New Roman"/>
              </w:rPr>
            </w:pPr>
            <w:r>
              <w:rPr>
                <w:rFonts w:ascii="Times New Roman" w:hAnsi="Times New Roman"/>
              </w:rPr>
              <w:t>Кол-во порций</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67451">
            <w:pPr>
              <w:rPr>
                <w:rFonts w:ascii="Times New Roman" w:hAnsi="Times New Roman"/>
              </w:rPr>
            </w:pPr>
            <w:r>
              <w:rPr>
                <w:rFonts w:ascii="Times New Roman" w:hAnsi="Times New Roman"/>
              </w:rPr>
              <w:t>Цена</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67451">
            <w:pPr>
              <w:rPr>
                <w:rFonts w:ascii="Times New Roman" w:hAnsi="Times New Roman"/>
              </w:rPr>
            </w:pPr>
            <w:r>
              <w:rPr>
                <w:rFonts w:ascii="Times New Roman" w:hAnsi="Times New Roman"/>
              </w:rPr>
              <w:t>Стоимость</w:t>
            </w:r>
          </w:p>
        </w:tc>
      </w:tr>
      <w:tr>
        <w:tblPrEx>
          <w:tblW w:w="0" w:type="auto"/>
          <w:tblLayout w:type="fixed"/>
          <w:tblCellMar>
            <w:left w:w="40" w:type="dxa"/>
            <w:right w:w="40" w:type="dxa"/>
          </w:tblCellMar>
          <w:tblLook w:val="04A0"/>
        </w:tblPrEx>
        <w:trPr>
          <w:trHeight w:hRule="exact" w:val="1719"/>
        </w:trPr>
        <w:tc>
          <w:tcPr>
            <w:tcW w:w="155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67451">
            <w:pPr>
              <w:rPr>
                <w:rFonts w:ascii="Times New Roman" w:hAnsi="Times New Roman"/>
              </w:rPr>
            </w:pPr>
            <w:bookmarkStart w:id="3" w:name="_Hlk120716493"/>
            <w:r>
              <w:rPr>
                <w:rFonts w:ascii="Times New Roman" w:hAnsi="Times New Roman"/>
              </w:rPr>
              <w:t>Январь -декабрь</w:t>
            </w:r>
          </w:p>
          <w:p w:rsidR="00467451">
            <w:pP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67451">
            <w:pPr>
              <w:rPr>
                <w:rFonts w:ascii="Times New Roman" w:hAnsi="Times New Roman"/>
              </w:rPr>
            </w:pPr>
            <w:r>
              <w:rPr>
                <w:rFonts w:ascii="Times New Roman" w:hAnsi="Times New Roman"/>
              </w:rPr>
              <w:t>797</w:t>
            </w:r>
          </w:p>
          <w:p w:rsidR="00467451">
            <w:pPr>
              <w:rPr>
                <w:rFonts w:ascii="Times New Roman" w:hAnsi="Times New Roman"/>
              </w:rPr>
            </w:pPr>
          </w:p>
          <w:p w:rsidR="00467451">
            <w:pPr>
              <w:rPr>
                <w:rFonts w:ascii="Times New Roman" w:hAnsi="Times New Roman"/>
              </w:rPr>
            </w:pPr>
          </w:p>
          <w:p w:rsidR="00467451">
            <w:pPr>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67451">
            <w:pPr>
              <w:rPr>
                <w:rFonts w:ascii="Times New Roman" w:hAnsi="Times New Roman"/>
              </w:rPr>
            </w:pPr>
            <w:r>
              <w:rPr>
                <w:rFonts w:ascii="Times New Roman" w:hAnsi="Times New Roman"/>
              </w:rPr>
              <w:t>84,38</w:t>
            </w:r>
          </w:p>
          <w:p w:rsidR="00467451">
            <w:pPr>
              <w:rPr>
                <w:rFonts w:ascii="Times New Roman" w:hAnsi="Times New Roman"/>
              </w:rPr>
            </w:pPr>
          </w:p>
          <w:p w:rsidR="00467451">
            <w:pPr>
              <w:rPr>
                <w:rFonts w:ascii="Times New Roman" w:hAnsi="Times New Roman"/>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67451">
            <w:pPr>
              <w:rPr>
                <w:rFonts w:ascii="Times New Roman" w:hAnsi="Times New Roman"/>
              </w:rPr>
            </w:pPr>
            <w:r>
              <w:rPr>
                <w:rFonts w:ascii="Times New Roman" w:hAnsi="Times New Roman"/>
              </w:rPr>
              <w:t xml:space="preserve">67250 (шестьдесят семь тысяч двести пятьдесят рублей 86 </w:t>
            </w:r>
            <w:r>
              <w:rPr>
                <w:rFonts w:ascii="Times New Roman" w:hAnsi="Times New Roman"/>
              </w:rPr>
              <w:t>копеек)Из</w:t>
            </w:r>
            <w:r>
              <w:rPr>
                <w:rFonts w:ascii="Times New Roman" w:hAnsi="Times New Roman"/>
              </w:rPr>
              <w:t xml:space="preserve"> них 2891,70-местный ;64359,07-областные)</w:t>
            </w:r>
          </w:p>
          <w:p w:rsidR="00467451">
            <w:pPr>
              <w:rPr>
                <w:rFonts w:ascii="Times New Roman" w:hAnsi="Times New Roman"/>
              </w:rPr>
            </w:pPr>
          </w:p>
          <w:p w:rsidR="00467451">
            <w:pPr>
              <w:rPr>
                <w:rFonts w:ascii="Times New Roman" w:hAnsi="Times New Roman"/>
              </w:rPr>
            </w:pPr>
          </w:p>
        </w:tc>
      </w:tr>
    </w:tbl>
    <w:bookmarkEnd w:id="3"/>
    <w:p w:rsidR="00467451">
      <w:pPr>
        <w:jc w:val="both"/>
        <w:rPr>
          <w:rFonts w:ascii="Times New Roman" w:hAnsi="Times New Roman"/>
          <w:sz w:val="24"/>
        </w:rPr>
      </w:pPr>
      <w:r>
        <w:rPr>
          <w:rFonts w:ascii="Times New Roman" w:hAnsi="Times New Roman"/>
          <w:b/>
          <w:sz w:val="24"/>
        </w:rPr>
        <w:t>3.5.</w:t>
      </w:r>
      <w:r>
        <w:rPr>
          <w:rFonts w:ascii="Times New Roman" w:hAnsi="Times New Roman"/>
          <w:sz w:val="24"/>
        </w:rPr>
        <w:t xml:space="preserve"> Расчеты за поставляемые услуги производятся в рублях РФ путем перечисления </w:t>
      </w:r>
      <w:r>
        <w:rPr>
          <w:rFonts w:ascii="Times New Roman" w:hAnsi="Times New Roman"/>
          <w:sz w:val="24"/>
        </w:rPr>
        <w:t>Заказчиком  денежных</w:t>
      </w:r>
      <w:r>
        <w:rPr>
          <w:rFonts w:ascii="Times New Roman" w:hAnsi="Times New Roman"/>
          <w:sz w:val="24"/>
        </w:rPr>
        <w:t xml:space="preserve"> средств на банковский счет Исполнителя в порядке 100% оплаты по факту поставки услуг на основании счета, акта, в течение 15 дней после подписания акта.</w:t>
      </w:r>
    </w:p>
    <w:p w:rsidR="00467451">
      <w:pPr>
        <w:jc w:val="center"/>
        <w:rPr>
          <w:rFonts w:ascii="Times New Roman" w:hAnsi="Times New Roman"/>
          <w:b/>
          <w:sz w:val="24"/>
        </w:rPr>
      </w:pPr>
      <w:r>
        <w:rPr>
          <w:rFonts w:ascii="Times New Roman" w:hAnsi="Times New Roman"/>
          <w:b/>
          <w:sz w:val="24"/>
        </w:rPr>
        <w:t>4.Порядок приемки продукции по количеству, качеству и ассортименту</w:t>
      </w:r>
    </w:p>
    <w:p w:rsidR="00467451">
      <w:pPr>
        <w:jc w:val="both"/>
        <w:rPr>
          <w:rFonts w:ascii="Times New Roman" w:hAnsi="Times New Roman"/>
          <w:sz w:val="24"/>
        </w:rPr>
      </w:pPr>
      <w:r>
        <w:rPr>
          <w:rFonts w:ascii="Times New Roman" w:hAnsi="Times New Roman"/>
          <w:b/>
          <w:sz w:val="24"/>
        </w:rPr>
        <w:t>4.1.</w:t>
      </w:r>
      <w:r>
        <w:rPr>
          <w:rFonts w:ascii="Times New Roman" w:hAnsi="Times New Roman"/>
          <w:sz w:val="24"/>
        </w:rPr>
        <w:t xml:space="preserve"> Приемка услуги по количеству, качеству и ассортименту производится в соответствии с Федеральным законом от 30.03.1999 № 52-ФЗ «О санитарно-эпидемиологическом благополучии населения», Федеральным законом от 02.01.2000 № 29-ФЗ «О качестве и безопасности пищевых продуктов», установленными санитарными правилами и другими обязательными требованиями.</w:t>
      </w:r>
    </w:p>
    <w:p w:rsidR="00467451">
      <w:pPr>
        <w:tabs>
          <w:tab w:val="left" w:pos="1185"/>
        </w:tabs>
        <w:jc w:val="center"/>
        <w:rPr>
          <w:rFonts w:ascii="Times New Roman" w:hAnsi="Times New Roman"/>
          <w:b/>
          <w:sz w:val="24"/>
        </w:rPr>
      </w:pPr>
      <w:r>
        <w:rPr>
          <w:rFonts w:ascii="Times New Roman" w:hAnsi="Times New Roman"/>
          <w:b/>
          <w:sz w:val="24"/>
        </w:rPr>
        <w:t>5.Ответственность сторон</w:t>
      </w:r>
    </w:p>
    <w:p w:rsidR="00467451">
      <w:pPr>
        <w:spacing w:after="0"/>
        <w:jc w:val="both"/>
        <w:rPr>
          <w:rFonts w:ascii="Times New Roman" w:hAnsi="Times New Roman"/>
          <w:sz w:val="24"/>
        </w:rPr>
      </w:pPr>
      <w:r>
        <w:rPr>
          <w:rFonts w:ascii="Times New Roman" w:hAnsi="Times New Roman"/>
          <w:b/>
          <w:sz w:val="24"/>
        </w:rPr>
        <w:t>5.1.</w:t>
      </w:r>
      <w:r>
        <w:rPr>
          <w:rFonts w:ascii="Times New Roman" w:hAnsi="Times New Roman"/>
          <w:sz w:val="24"/>
        </w:rPr>
        <w:t xml:space="preserve"> За неисполнение или ненадлежащее исполнение обязательств по договору стороны несут ответственность, предусмотренную действующим гражданским законодательством РФ, а также в рамках Федерального закона № 44-ФЗ.</w:t>
      </w:r>
    </w:p>
    <w:p w:rsidR="00467451">
      <w:pPr>
        <w:spacing w:after="0"/>
        <w:jc w:val="both"/>
        <w:rPr>
          <w:rFonts w:ascii="Times New Roman" w:hAnsi="Times New Roman"/>
          <w:sz w:val="24"/>
        </w:rPr>
      </w:pPr>
      <w:r>
        <w:rPr>
          <w:rFonts w:ascii="Times New Roman" w:hAnsi="Times New Roman"/>
          <w:b/>
          <w:sz w:val="24"/>
        </w:rPr>
        <w:t>5.2.</w:t>
      </w:r>
      <w:r>
        <w:rPr>
          <w:rFonts w:ascii="Times New Roman" w:hAnsi="Times New Roman"/>
          <w:sz w:val="24"/>
        </w:rPr>
        <w:t xml:space="preserve"> Исполнитель несет ответственность перед Заказчиком за качество предоставленной услуги, Соблюдение норм и правил, регламентирующих деятельность предприятий общественного питания. За нарушение сроков предоставления услуги или качества Исполнитель уплачивает Заказчику пеню в размере одной трехсотой ставки Центрального банка Российской Федерации (действующей на день уплаты пени).</w:t>
      </w:r>
    </w:p>
    <w:p w:rsidR="00467451">
      <w:pPr>
        <w:spacing w:after="0"/>
        <w:jc w:val="both"/>
        <w:rPr>
          <w:rFonts w:ascii="Times New Roman" w:hAnsi="Times New Roman"/>
          <w:sz w:val="24"/>
        </w:rPr>
      </w:pPr>
      <w:r>
        <w:rPr>
          <w:rFonts w:ascii="Times New Roman" w:hAnsi="Times New Roman"/>
          <w:b/>
          <w:sz w:val="24"/>
        </w:rPr>
        <w:t>5.3.</w:t>
      </w:r>
      <w:r>
        <w:rPr>
          <w:rFonts w:ascii="Times New Roman" w:hAnsi="Times New Roman"/>
          <w:sz w:val="24"/>
        </w:rPr>
        <w:t xml:space="preserve"> За нарушение сроков оплаты, предусмотренных п. 3.5. Заказчик уплачивает Исполнителю пеню в размере одной трехсотой ставки Центрального банка Российской Федерации (действующей на день уплаты пени).</w:t>
      </w:r>
    </w:p>
    <w:p w:rsidR="00467451">
      <w:pPr>
        <w:ind w:firstLine="708"/>
        <w:jc w:val="center"/>
        <w:rPr>
          <w:rFonts w:ascii="Times New Roman" w:hAnsi="Times New Roman"/>
          <w:b/>
          <w:sz w:val="24"/>
        </w:rPr>
      </w:pPr>
      <w:r>
        <w:rPr>
          <w:rFonts w:ascii="Times New Roman" w:hAnsi="Times New Roman"/>
          <w:b/>
          <w:sz w:val="24"/>
        </w:rPr>
        <w:t>6. Порядок разрешения споров</w:t>
      </w:r>
    </w:p>
    <w:p w:rsidR="00467451">
      <w:pPr>
        <w:jc w:val="both"/>
        <w:rPr>
          <w:rFonts w:ascii="Times New Roman" w:hAnsi="Times New Roman"/>
          <w:sz w:val="24"/>
        </w:rPr>
      </w:pPr>
      <w:r>
        <w:rPr>
          <w:rFonts w:ascii="Times New Roman" w:hAnsi="Times New Roman"/>
          <w:b/>
          <w:sz w:val="24"/>
        </w:rPr>
        <w:t>6.1.</w:t>
      </w:r>
      <w:r>
        <w:rPr>
          <w:rFonts w:ascii="Times New Roman" w:hAnsi="Times New Roman"/>
          <w:sz w:val="24"/>
        </w:rPr>
        <w:t xml:space="preserve"> Споры или разногласия разрешаются сторонами договора на основе переговоров, обмена письмами, уточнением условий договора, составлением необходимых протоколов, дополнений и изменений, обмена факсами и др. При этом каждая из сторон вправе претендовать на наличие у нее в письменном виде результатов разрешения возникших вопросов. А при невозможности их урегулирования путем переговоров - в суде в соответствии с действующим законодательством Российской Федерации.</w:t>
      </w:r>
    </w:p>
    <w:p w:rsidR="00467451">
      <w:pPr>
        <w:jc w:val="center"/>
        <w:rPr>
          <w:rFonts w:ascii="Times New Roman" w:hAnsi="Times New Roman"/>
          <w:b/>
          <w:sz w:val="24"/>
        </w:rPr>
      </w:pPr>
      <w:r>
        <w:rPr>
          <w:rFonts w:ascii="Times New Roman" w:hAnsi="Times New Roman"/>
          <w:b/>
          <w:sz w:val="24"/>
        </w:rPr>
        <w:t>7. Расторжение договора</w:t>
      </w:r>
    </w:p>
    <w:p w:rsidR="00467451">
      <w:pPr>
        <w:spacing w:after="0"/>
        <w:jc w:val="both"/>
        <w:rPr>
          <w:rFonts w:ascii="Times New Roman" w:hAnsi="Times New Roman"/>
          <w:sz w:val="24"/>
        </w:rPr>
      </w:pPr>
      <w:r>
        <w:rPr>
          <w:rFonts w:ascii="Times New Roman" w:hAnsi="Times New Roman"/>
          <w:b/>
          <w:sz w:val="24"/>
        </w:rPr>
        <w:t>7.1.</w:t>
      </w:r>
      <w:r>
        <w:rPr>
          <w:rFonts w:ascii="Times New Roman" w:hAnsi="Times New Roman"/>
          <w:sz w:val="24"/>
        </w:rPr>
        <w:t xml:space="preserve"> Настоящий договор, может быть, расторгнут по соглашению сторон или по решению суда по основаниям, предусмотренным гражданским законодательством.</w:t>
      </w:r>
    </w:p>
    <w:p w:rsidR="00467451">
      <w:pPr>
        <w:spacing w:after="0"/>
        <w:jc w:val="both"/>
        <w:rPr>
          <w:rFonts w:ascii="Times New Roman" w:hAnsi="Times New Roman"/>
          <w:sz w:val="24"/>
        </w:rPr>
      </w:pPr>
      <w:r>
        <w:rPr>
          <w:rFonts w:ascii="Times New Roman" w:hAnsi="Times New Roman"/>
          <w:b/>
          <w:sz w:val="24"/>
        </w:rPr>
        <w:t>7.2.</w:t>
      </w:r>
      <w:r>
        <w:rPr>
          <w:rFonts w:ascii="Times New Roman" w:hAnsi="Times New Roman"/>
          <w:sz w:val="24"/>
        </w:rPr>
        <w:t xml:space="preserve"> В случаях расторжения договора по соглашению сторон договор прекращает свое действие по истечении срока, когда стороны достигли соглашения о расторжении заключенного между ними договора.</w:t>
      </w:r>
    </w:p>
    <w:p w:rsidR="00467451">
      <w:pPr>
        <w:spacing w:after="0"/>
        <w:jc w:val="both"/>
        <w:rPr>
          <w:rFonts w:ascii="Times New Roman" w:hAnsi="Times New Roman"/>
          <w:sz w:val="24"/>
        </w:rPr>
      </w:pPr>
      <w:r>
        <w:rPr>
          <w:rFonts w:ascii="Times New Roman" w:hAnsi="Times New Roman"/>
          <w:b/>
          <w:sz w:val="24"/>
        </w:rPr>
        <w:t xml:space="preserve">7.3. </w:t>
      </w:r>
      <w:r>
        <w:rPr>
          <w:rFonts w:ascii="Times New Roman" w:hAnsi="Times New Roman"/>
          <w:sz w:val="24"/>
        </w:rPr>
        <w:t>Последствия расторжения настоящего договора определяются взаимным соглашением его сторон или судом по требованию любой из сторон договора.</w:t>
      </w:r>
    </w:p>
    <w:p w:rsidR="00467451">
      <w:pPr>
        <w:jc w:val="center"/>
        <w:rPr>
          <w:rFonts w:ascii="Times New Roman" w:hAnsi="Times New Roman"/>
          <w:b/>
          <w:sz w:val="24"/>
        </w:rPr>
      </w:pPr>
      <w:r>
        <w:rPr>
          <w:rFonts w:ascii="Times New Roman" w:hAnsi="Times New Roman"/>
          <w:b/>
          <w:sz w:val="24"/>
        </w:rPr>
        <w:t>8. Действие договора во времени</w:t>
      </w:r>
    </w:p>
    <w:p w:rsidR="00467451">
      <w:pPr>
        <w:spacing w:after="0"/>
        <w:rPr>
          <w:rFonts w:ascii="Times New Roman" w:hAnsi="Times New Roman"/>
          <w:sz w:val="24"/>
        </w:rPr>
      </w:pPr>
      <w:r>
        <w:rPr>
          <w:rFonts w:ascii="Times New Roman" w:hAnsi="Times New Roman"/>
          <w:b/>
          <w:sz w:val="24"/>
        </w:rPr>
        <w:t>8.1.</w:t>
      </w:r>
      <w:r>
        <w:rPr>
          <w:rFonts w:ascii="Times New Roman" w:hAnsi="Times New Roman"/>
          <w:sz w:val="24"/>
        </w:rPr>
        <w:t xml:space="preserve"> Настоящий договор вступает в силу с 12.01.2026г и действует до 31.12.2026г.</w:t>
      </w:r>
    </w:p>
    <w:p w:rsidR="00467451">
      <w:pPr>
        <w:spacing w:after="0"/>
        <w:jc w:val="both"/>
        <w:rPr>
          <w:rFonts w:ascii="Times New Roman" w:hAnsi="Times New Roman"/>
          <w:sz w:val="24"/>
        </w:rPr>
      </w:pPr>
      <w:r>
        <w:rPr>
          <w:rFonts w:ascii="Times New Roman" w:hAnsi="Times New Roman"/>
          <w:b/>
          <w:sz w:val="24"/>
        </w:rPr>
        <w:t xml:space="preserve">8.2. </w:t>
      </w:r>
      <w:r>
        <w:rPr>
          <w:rFonts w:ascii="Times New Roman" w:hAnsi="Times New Roman"/>
          <w:sz w:val="24"/>
        </w:rPr>
        <w:t>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rsidR="00467451">
      <w:pPr>
        <w:jc w:val="center"/>
        <w:rPr>
          <w:rFonts w:ascii="Times New Roman" w:hAnsi="Times New Roman"/>
          <w:b/>
          <w:sz w:val="24"/>
        </w:rPr>
      </w:pPr>
      <w:r>
        <w:rPr>
          <w:rFonts w:ascii="Times New Roman" w:hAnsi="Times New Roman"/>
          <w:b/>
          <w:sz w:val="24"/>
        </w:rPr>
        <w:t>9. Приложения</w:t>
      </w:r>
    </w:p>
    <w:p w:rsidR="00467451">
      <w:pPr>
        <w:spacing w:after="0" w:line="240" w:lineRule="auto"/>
        <w:jc w:val="both"/>
        <w:rPr>
          <w:rFonts w:ascii="Times New Roman" w:hAnsi="Times New Roman"/>
          <w:sz w:val="24"/>
        </w:rPr>
      </w:pPr>
      <w:r>
        <w:rPr>
          <w:rFonts w:ascii="Times New Roman" w:hAnsi="Times New Roman"/>
          <w:b/>
          <w:sz w:val="24"/>
        </w:rPr>
        <w:t>9.1.</w:t>
      </w:r>
      <w:r>
        <w:rPr>
          <w:rFonts w:ascii="Times New Roman" w:hAnsi="Times New Roman"/>
          <w:sz w:val="24"/>
        </w:rPr>
        <w:tab/>
        <w:t>Приложение №1 Спецификация.</w:t>
      </w:r>
    </w:p>
    <w:p w:rsidR="00467451">
      <w:pPr>
        <w:spacing w:after="0" w:line="240" w:lineRule="auto"/>
        <w:jc w:val="both"/>
        <w:rPr>
          <w:rFonts w:ascii="Times New Roman" w:hAnsi="Times New Roman"/>
          <w:sz w:val="24"/>
        </w:rPr>
      </w:pPr>
      <w:r>
        <w:rPr>
          <w:rFonts w:ascii="Times New Roman" w:hAnsi="Times New Roman"/>
          <w:b/>
          <w:sz w:val="24"/>
        </w:rPr>
        <w:t>9.2.</w:t>
      </w:r>
      <w:r>
        <w:rPr>
          <w:rFonts w:ascii="Times New Roman" w:hAnsi="Times New Roman"/>
          <w:sz w:val="24"/>
        </w:rPr>
        <w:tab/>
        <w:t>Приложение №2 График оказания услуги по организации питания.</w:t>
      </w:r>
    </w:p>
    <w:p w:rsidR="00467451">
      <w:pPr>
        <w:tabs>
          <w:tab w:val="left" w:pos="6691"/>
        </w:tabs>
        <w:spacing w:before="120" w:after="120"/>
        <w:ind w:right="62"/>
        <w:jc w:val="center"/>
        <w:rPr>
          <w:rFonts w:ascii="Times New Roman" w:hAnsi="Times New Roman"/>
          <w:b/>
          <w:sz w:val="24"/>
        </w:rPr>
      </w:pPr>
      <w:r>
        <w:rPr>
          <w:rFonts w:ascii="Times New Roman" w:hAnsi="Times New Roman"/>
          <w:b/>
          <w:sz w:val="24"/>
        </w:rPr>
        <w:t>10. Юридические адреса и реквизиты сторон</w:t>
      </w:r>
    </w:p>
    <w:p w:rsidR="00467451">
      <w:pPr>
        <w:tabs>
          <w:tab w:val="left" w:pos="6691"/>
        </w:tabs>
        <w:spacing w:before="120" w:after="120"/>
        <w:ind w:right="62"/>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58240" behindDoc="0" locked="0" layoutInCell="1" allowOverlap="1">
                <wp:simplePos x="0" y="0"/>
                <wp:positionH relativeFrom="column">
                  <wp:posOffset>2927032</wp:posOffset>
                </wp:positionH>
                <wp:positionV relativeFrom="page">
                  <wp:posOffset>5781036</wp:posOffset>
                </wp:positionV>
                <wp:extent cx="3290569" cy="3048000"/>
                <wp:effectExtent l="0" t="0" r="0" b="0"/>
                <wp:wrapNone/>
                <wp:docPr id="1" name="Picture 1"/>
                <wp:cNvGraphicFramePr/>
                <a:graphic xmlns:a="http://schemas.openxmlformats.org/drawingml/2006/main">
                  <a:graphicData uri="http://schemas.microsoft.com/office/word/2010/wordprocessingShape">
                    <wps:wsp xmlns:wps="http://schemas.microsoft.com/office/word/2010/wordprocessingShape">
                      <wps:cNvSpPr/>
                      <wps:spPr>
                        <a:xfrm>
                          <a:off x="0" y="0"/>
                          <a:ext cx="3290569" cy="3048000"/>
                        </a:xfrm>
                        <a:prstGeom prst="rect">
                          <a:avLst/>
                        </a:prstGeom>
                        <a:solidFill>
                          <a:srgbClr val="FFFFFF"/>
                        </a:solidFill>
                        <a:ln w="9525">
                          <a:solidFill>
                            <a:srgbClr val="FFFFFF"/>
                          </a:solidFill>
                          <a:prstDash val="solid"/>
                          <a:headEnd/>
                          <a:tailEnd/>
                        </a:ln>
                      </wps:spPr>
                      <wps:txbx>
                        <w:txbxContent>
                          <w:p w:rsidR="00467451">
                            <w:pPr>
                              <w:spacing w:after="0" w:line="240" w:lineRule="auto"/>
                              <w:rPr>
                                <w:rFonts w:ascii="Times New Roman" w:hAnsi="Times New Roman"/>
                                <w:sz w:val="24"/>
                              </w:rPr>
                            </w:pPr>
                            <w:r>
                              <w:rPr>
                                <w:rFonts w:ascii="Times New Roman" w:hAnsi="Times New Roman"/>
                                <w:sz w:val="24"/>
                              </w:rPr>
                              <w:t xml:space="preserve">МБОУ  </w:t>
                            </w:r>
                            <w:r>
                              <w:rPr>
                                <w:rFonts w:ascii="Times New Roman" w:hAnsi="Times New Roman"/>
                                <w:sz w:val="24"/>
                              </w:rPr>
                              <w:t>Приволенская</w:t>
                            </w:r>
                            <w:r>
                              <w:rPr>
                                <w:rFonts w:ascii="Times New Roman" w:hAnsi="Times New Roman"/>
                                <w:sz w:val="24"/>
                              </w:rPr>
                              <w:t xml:space="preserve">  СШ </w:t>
                            </w:r>
                          </w:p>
                          <w:p w:rsidR="00467451">
                            <w:pPr>
                              <w:spacing w:after="0" w:line="240" w:lineRule="auto"/>
                              <w:rPr>
                                <w:rFonts w:ascii="Times New Roman" w:hAnsi="Times New Roman"/>
                                <w:sz w:val="24"/>
                              </w:rPr>
                            </w:pPr>
                            <w:r>
                              <w:rPr>
                                <w:rFonts w:ascii="Times New Roman" w:hAnsi="Times New Roman"/>
                                <w:sz w:val="24"/>
                              </w:rPr>
                              <w:t>347490,  п.Привольный</w:t>
                            </w:r>
                          </w:p>
                          <w:p w:rsidR="00467451">
                            <w:pPr>
                              <w:spacing w:after="0" w:line="240" w:lineRule="auto"/>
                              <w:rPr>
                                <w:rFonts w:ascii="Times New Roman" w:hAnsi="Times New Roman"/>
                                <w:sz w:val="24"/>
                              </w:rPr>
                            </w:pPr>
                            <w:r>
                              <w:rPr>
                                <w:rFonts w:ascii="Times New Roman" w:hAnsi="Times New Roman"/>
                                <w:sz w:val="24"/>
                              </w:rPr>
                              <w:t>Ремонтненского</w:t>
                            </w:r>
                            <w:r>
                              <w:rPr>
                                <w:rFonts w:ascii="Times New Roman" w:hAnsi="Times New Roman"/>
                                <w:sz w:val="24"/>
                              </w:rPr>
                              <w:t xml:space="preserve"> района,</w:t>
                            </w:r>
                          </w:p>
                          <w:p w:rsidR="00467451">
                            <w:pPr>
                              <w:spacing w:after="0" w:line="240" w:lineRule="auto"/>
                              <w:rPr>
                                <w:rFonts w:ascii="Times New Roman" w:hAnsi="Times New Roman"/>
                                <w:sz w:val="24"/>
                              </w:rPr>
                            </w:pPr>
                            <w:r>
                              <w:rPr>
                                <w:rFonts w:ascii="Times New Roman" w:hAnsi="Times New Roman"/>
                                <w:sz w:val="24"/>
                              </w:rPr>
                              <w:t>Ростовской области, ул. Советская.12</w:t>
                            </w:r>
                          </w:p>
                          <w:p w:rsidR="00467451">
                            <w:pPr>
                              <w:spacing w:line="240" w:lineRule="auto"/>
                              <w:rPr>
                                <w:rFonts w:ascii="Times New Roman" w:hAnsi="Times New Roman"/>
                                <w:sz w:val="24"/>
                              </w:rPr>
                            </w:pPr>
                            <w:r>
                              <w:rPr>
                                <w:rFonts w:ascii="Times New Roman" w:hAnsi="Times New Roman"/>
                                <w:sz w:val="24"/>
                              </w:rPr>
                              <w:t>Казначейский счет: 03234643606470005800</w:t>
                            </w:r>
                            <w:r>
                              <w:rPr>
                                <w:rFonts w:ascii="Times New Roman" w:hAnsi="Times New Roman"/>
                                <w:sz w:val="24"/>
                              </w:rPr>
                              <w:br/>
                              <w:t>Единый казначейский счет: 40102810845370000050</w:t>
                            </w:r>
                            <w:r>
                              <w:rPr>
                                <w:b/>
                              </w:rPr>
                              <w:br/>
                            </w:r>
                            <w:r>
                              <w:rPr>
                                <w:rFonts w:ascii="Times New Roman" w:hAnsi="Times New Roman"/>
                                <w:sz w:val="24"/>
                              </w:rPr>
                              <w:t>Отделение Ростов-на-Дону</w:t>
                            </w:r>
                            <w:r>
                              <w:rPr>
                                <w:rFonts w:ascii="Times New Roman" w:hAnsi="Times New Roman"/>
                                <w:sz w:val="24"/>
                              </w:rPr>
                              <w:br/>
                            </w:r>
                            <w:r>
                              <w:rPr>
                                <w:rFonts w:ascii="Times New Roman" w:hAnsi="Times New Roman"/>
                                <w:sz w:val="24"/>
                              </w:rPr>
                              <w:t>г.Ростов</w:t>
                            </w:r>
                            <w:r>
                              <w:rPr>
                                <w:rFonts w:ascii="Times New Roman" w:hAnsi="Times New Roman"/>
                                <w:sz w:val="24"/>
                              </w:rPr>
                              <w:t>-на-Дону</w:t>
                            </w:r>
                            <w:r>
                              <w:rPr>
                                <w:rFonts w:ascii="Times New Roman" w:hAnsi="Times New Roman"/>
                                <w:sz w:val="24"/>
                              </w:rPr>
                              <w:br/>
                              <w:t>БИК 046015001       ИНН 6129004933</w:t>
                            </w:r>
                            <w:r>
                              <w:rPr>
                                <w:rFonts w:ascii="Times New Roman" w:hAnsi="Times New Roman"/>
                                <w:sz w:val="24"/>
                              </w:rPr>
                              <w:br/>
                              <w:t xml:space="preserve">КПП 612901001      </w:t>
                            </w:r>
                            <w:r>
                              <w:rPr>
                                <w:rFonts w:ascii="Times New Roman" w:hAnsi="Times New Roman"/>
                                <w:sz w:val="24"/>
                              </w:rPr>
                              <w:br/>
                            </w:r>
                            <w:r>
                              <w:rPr>
                                <w:rFonts w:ascii="Times New Roman" w:hAnsi="Times New Roman"/>
                                <w:sz w:val="24"/>
                              </w:rPr>
                              <w:t>Л.сч</w:t>
                            </w:r>
                            <w:r>
                              <w:rPr>
                                <w:rFonts w:ascii="Times New Roman" w:hAnsi="Times New Roman"/>
                                <w:sz w:val="24"/>
                              </w:rPr>
                              <w:t>.  21586У28490</w:t>
                            </w:r>
                            <w:r>
                              <w:rPr>
                                <w:rFonts w:ascii="Times New Roman" w:hAnsi="Times New Roman"/>
                                <w:sz w:val="24"/>
                              </w:rPr>
                              <w:br/>
                              <w:t xml:space="preserve">Открыт в УФК по РО (МБОУ </w:t>
                            </w:r>
                            <w:r>
                              <w:rPr>
                                <w:rFonts w:ascii="Times New Roman" w:hAnsi="Times New Roman"/>
                                <w:sz w:val="24"/>
                              </w:rPr>
                              <w:t>Приволенская</w:t>
                            </w:r>
                            <w:r>
                              <w:rPr>
                                <w:rFonts w:ascii="Times New Roman" w:hAnsi="Times New Roman"/>
                                <w:sz w:val="24"/>
                              </w:rPr>
                              <w:t xml:space="preserve"> </w:t>
                            </w:r>
                            <w:r>
                              <w:rPr>
                                <w:rFonts w:ascii="Times New Roman" w:hAnsi="Times New Roman"/>
                                <w:sz w:val="24"/>
                              </w:rPr>
                              <w:t>Сш</w:t>
                            </w:r>
                            <w:r>
                              <w:rPr>
                                <w:rFonts w:ascii="Times New Roman" w:hAnsi="Times New Roman"/>
                                <w:sz w:val="24"/>
                              </w:rPr>
                              <w:t xml:space="preserve"> СШ)  ОКПО 31669234</w:t>
                            </w:r>
                            <w:r>
                              <w:rPr>
                                <w:rFonts w:ascii="Times New Roman" w:hAnsi="Times New Roman"/>
                                <w:sz w:val="24"/>
                              </w:rPr>
                              <w:br/>
                              <w:t>ОГРН  1026101535998</w:t>
                            </w:r>
                          </w:p>
                          <w:p w:rsidR="00467451">
                            <w:pPr>
                              <w:spacing w:line="240" w:lineRule="auto"/>
                              <w:rPr>
                                <w:rFonts w:ascii="Times New Roman" w:hAnsi="Times New Roman"/>
                                <w:sz w:val="24"/>
                              </w:rPr>
                            </w:pPr>
                          </w:p>
                        </w:txbxContent>
                      </wps:txbx>
                      <wps:bodyPr vert="horz" wrap="square" lIns="91440" tIns="45720" rIns="91440" bIns="45720" anchor="t"/>
                    </wps:wsp>
                  </a:graphicData>
                </a:graphic>
              </wp:anchor>
            </w:drawing>
          </mc:Choice>
          <mc:Fallback>
            <w:pict>
              <v:rect id="Picture 1" o:spid="_x0000_s1025" style="width:259.1pt;height:240pt;margin-top:455.2pt;margin-left:230.45pt;mso-position-vertical-relative:page;mso-wrap-distance-bottom:0;mso-wrap-distance-left:9pt;mso-wrap-distance-right:9pt;mso-wrap-distance-top:0;mso-wrap-style:square;position:absolute;v-text-anchor:top;visibility:visible;z-index:251659264" strokecolor="white">
                <v:textbox>
                  <w:txbxContent>
                    <w:p w:rsidR="00467451">
                      <w:pPr>
                        <w:spacing w:after="0" w:line="240" w:lineRule="auto"/>
                        <w:rPr>
                          <w:rFonts w:ascii="Times New Roman" w:hAnsi="Times New Roman"/>
                          <w:sz w:val="24"/>
                        </w:rPr>
                      </w:pPr>
                      <w:r>
                        <w:rPr>
                          <w:rFonts w:ascii="Times New Roman" w:hAnsi="Times New Roman"/>
                          <w:sz w:val="24"/>
                        </w:rPr>
                        <w:t xml:space="preserve">МБОУ  </w:t>
                      </w:r>
                      <w:r>
                        <w:rPr>
                          <w:rFonts w:ascii="Times New Roman" w:hAnsi="Times New Roman"/>
                          <w:sz w:val="24"/>
                        </w:rPr>
                        <w:t>Приволенская</w:t>
                      </w:r>
                      <w:r>
                        <w:rPr>
                          <w:rFonts w:ascii="Times New Roman" w:hAnsi="Times New Roman"/>
                          <w:sz w:val="24"/>
                        </w:rPr>
                        <w:t xml:space="preserve">  СШ </w:t>
                      </w:r>
                    </w:p>
                    <w:p w:rsidR="00467451">
                      <w:pPr>
                        <w:spacing w:after="0" w:line="240" w:lineRule="auto"/>
                        <w:rPr>
                          <w:rFonts w:ascii="Times New Roman" w:hAnsi="Times New Roman"/>
                          <w:sz w:val="24"/>
                        </w:rPr>
                      </w:pPr>
                      <w:r>
                        <w:rPr>
                          <w:rFonts w:ascii="Times New Roman" w:hAnsi="Times New Roman"/>
                          <w:sz w:val="24"/>
                        </w:rPr>
                        <w:t>347490,  п.Привольный</w:t>
                      </w:r>
                    </w:p>
                    <w:p w:rsidR="00467451">
                      <w:pPr>
                        <w:spacing w:after="0" w:line="240" w:lineRule="auto"/>
                        <w:rPr>
                          <w:rFonts w:ascii="Times New Roman" w:hAnsi="Times New Roman"/>
                          <w:sz w:val="24"/>
                        </w:rPr>
                      </w:pPr>
                      <w:r>
                        <w:rPr>
                          <w:rFonts w:ascii="Times New Roman" w:hAnsi="Times New Roman"/>
                          <w:sz w:val="24"/>
                        </w:rPr>
                        <w:t>Ремонтненского</w:t>
                      </w:r>
                      <w:r>
                        <w:rPr>
                          <w:rFonts w:ascii="Times New Roman" w:hAnsi="Times New Roman"/>
                          <w:sz w:val="24"/>
                        </w:rPr>
                        <w:t xml:space="preserve"> района,</w:t>
                      </w:r>
                    </w:p>
                    <w:p w:rsidR="00467451">
                      <w:pPr>
                        <w:spacing w:after="0" w:line="240" w:lineRule="auto"/>
                        <w:rPr>
                          <w:rFonts w:ascii="Times New Roman" w:hAnsi="Times New Roman"/>
                          <w:sz w:val="24"/>
                        </w:rPr>
                      </w:pPr>
                      <w:r>
                        <w:rPr>
                          <w:rFonts w:ascii="Times New Roman" w:hAnsi="Times New Roman"/>
                          <w:sz w:val="24"/>
                        </w:rPr>
                        <w:t>Ростовской области, ул. Советская.12</w:t>
                      </w:r>
                    </w:p>
                    <w:p w:rsidR="00467451">
                      <w:pPr>
                        <w:spacing w:line="240" w:lineRule="auto"/>
                        <w:rPr>
                          <w:rFonts w:ascii="Times New Roman" w:hAnsi="Times New Roman"/>
                          <w:sz w:val="24"/>
                        </w:rPr>
                      </w:pPr>
                      <w:r>
                        <w:rPr>
                          <w:rFonts w:ascii="Times New Roman" w:hAnsi="Times New Roman"/>
                          <w:sz w:val="24"/>
                        </w:rPr>
                        <w:t>Казначейский счет: 03234643606470005800</w:t>
                      </w:r>
                      <w:r>
                        <w:rPr>
                          <w:rFonts w:ascii="Times New Roman" w:hAnsi="Times New Roman"/>
                          <w:sz w:val="24"/>
                        </w:rPr>
                        <w:br/>
                        <w:t xml:space="preserve">Единый казначейский счет: </w:t>
                      </w:r>
                      <w:r>
                        <w:rPr>
                          <w:rFonts w:ascii="Times New Roman" w:hAnsi="Times New Roman"/>
                          <w:sz w:val="24"/>
                        </w:rPr>
                        <w:t>40102810845370000050</w:t>
                      </w:r>
                      <w:r>
                        <w:rPr>
                          <w:b/>
                        </w:rPr>
                        <w:br/>
                      </w:r>
                      <w:r>
                        <w:rPr>
                          <w:rFonts w:ascii="Times New Roman" w:hAnsi="Times New Roman"/>
                          <w:sz w:val="24"/>
                        </w:rPr>
                        <w:t>Отделение Ростов-на-Дону</w:t>
                      </w:r>
                      <w:r>
                        <w:rPr>
                          <w:rFonts w:ascii="Times New Roman" w:hAnsi="Times New Roman"/>
                          <w:sz w:val="24"/>
                        </w:rPr>
                        <w:br/>
                      </w:r>
                      <w:r>
                        <w:rPr>
                          <w:rFonts w:ascii="Times New Roman" w:hAnsi="Times New Roman"/>
                          <w:sz w:val="24"/>
                        </w:rPr>
                        <w:t>г.Ростов</w:t>
                      </w:r>
                      <w:r>
                        <w:rPr>
                          <w:rFonts w:ascii="Times New Roman" w:hAnsi="Times New Roman"/>
                          <w:sz w:val="24"/>
                        </w:rPr>
                        <w:t>-на-Дону</w:t>
                      </w:r>
                      <w:r>
                        <w:rPr>
                          <w:rFonts w:ascii="Times New Roman" w:hAnsi="Times New Roman"/>
                          <w:sz w:val="24"/>
                        </w:rPr>
                        <w:br/>
                        <w:t>БИК 046015001       ИНН 6129004933</w:t>
                      </w:r>
                      <w:r>
                        <w:rPr>
                          <w:rFonts w:ascii="Times New Roman" w:hAnsi="Times New Roman"/>
                          <w:sz w:val="24"/>
                        </w:rPr>
                        <w:br/>
                        <w:t xml:space="preserve">КПП 612901001      </w:t>
                      </w:r>
                      <w:r>
                        <w:rPr>
                          <w:rFonts w:ascii="Times New Roman" w:hAnsi="Times New Roman"/>
                          <w:sz w:val="24"/>
                        </w:rPr>
                        <w:br/>
                      </w:r>
                      <w:r>
                        <w:rPr>
                          <w:rFonts w:ascii="Times New Roman" w:hAnsi="Times New Roman"/>
                          <w:sz w:val="24"/>
                        </w:rPr>
                        <w:t>Л.сч</w:t>
                      </w:r>
                      <w:r>
                        <w:rPr>
                          <w:rFonts w:ascii="Times New Roman" w:hAnsi="Times New Roman"/>
                          <w:sz w:val="24"/>
                        </w:rPr>
                        <w:t>.  21586У28490</w:t>
                      </w:r>
                      <w:r>
                        <w:rPr>
                          <w:rFonts w:ascii="Times New Roman" w:hAnsi="Times New Roman"/>
                          <w:sz w:val="24"/>
                        </w:rPr>
                        <w:br/>
                        <w:t xml:space="preserve">Открыт в УФК по РО (МБОУ </w:t>
                      </w:r>
                      <w:r>
                        <w:rPr>
                          <w:rFonts w:ascii="Times New Roman" w:hAnsi="Times New Roman"/>
                          <w:sz w:val="24"/>
                        </w:rPr>
                        <w:t>Приволенская</w:t>
                      </w:r>
                      <w:r>
                        <w:rPr>
                          <w:rFonts w:ascii="Times New Roman" w:hAnsi="Times New Roman"/>
                          <w:sz w:val="24"/>
                        </w:rPr>
                        <w:t xml:space="preserve"> </w:t>
                      </w:r>
                      <w:r>
                        <w:rPr>
                          <w:rFonts w:ascii="Times New Roman" w:hAnsi="Times New Roman"/>
                          <w:sz w:val="24"/>
                        </w:rPr>
                        <w:t>Сш</w:t>
                      </w:r>
                      <w:r>
                        <w:rPr>
                          <w:rFonts w:ascii="Times New Roman" w:hAnsi="Times New Roman"/>
                          <w:sz w:val="24"/>
                        </w:rPr>
                        <w:t xml:space="preserve"> СШ)  ОКПО 31669234</w:t>
                      </w:r>
                      <w:r>
                        <w:rPr>
                          <w:rFonts w:ascii="Times New Roman" w:hAnsi="Times New Roman"/>
                          <w:sz w:val="24"/>
                        </w:rPr>
                        <w:br/>
                        <w:t>ОГРН  1026101535998</w:t>
                      </w:r>
                    </w:p>
                    <w:p w:rsidR="00467451">
                      <w:pPr>
                        <w:spacing w:line="240" w:lineRule="auto"/>
                        <w:rPr>
                          <w:rFonts w:ascii="Times New Roman" w:hAnsi="Times New Roman"/>
                          <w:sz w:val="24"/>
                        </w:rPr>
                      </w:pPr>
                    </w:p>
                  </w:txbxContent>
                </v:textbox>
              </v:rect>
            </w:pict>
          </mc:Fallback>
        </mc:AlternateContent>
      </w:r>
      <w:r>
        <w:rPr>
          <w:rFonts w:ascii="Times New Roman" w:hAnsi="Times New Roman"/>
          <w:sz w:val="24"/>
        </w:rPr>
        <w:t xml:space="preserve">      «</w:t>
      </w:r>
      <w:r>
        <w:rPr>
          <w:rFonts w:ascii="Times New Roman" w:hAnsi="Times New Roman"/>
          <w:sz w:val="24"/>
        </w:rPr>
        <w:t xml:space="preserve">Исполнитель»   </w:t>
      </w:r>
      <w:r>
        <w:rPr>
          <w:rFonts w:ascii="Times New Roman" w:hAnsi="Times New Roman"/>
          <w:sz w:val="24"/>
        </w:rPr>
        <w:t xml:space="preserve">                                                                   «Заказчик»</w:t>
      </w:r>
    </w:p>
    <w:p w:rsidR="00467451">
      <w:pPr>
        <w:ind w:right="60"/>
        <w:jc w:val="both"/>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125095</wp:posOffset>
                </wp:positionV>
                <wp:extent cx="2971800" cy="2432050"/>
                <wp:effectExtent l="0" t="0" r="0" b="0"/>
                <wp:wrapSquare wrapText="bothSides"/>
                <wp:docPr id="2" name="Picture 2"/>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2432050"/>
                        </a:xfrm>
                        <a:prstGeom prst="rect">
                          <a:avLst/>
                        </a:prstGeom>
                        <a:solidFill>
                          <a:srgbClr val="FFFFFF"/>
                        </a:solidFill>
                        <a:ln w="9525">
                          <a:solidFill>
                            <a:srgbClr val="FFFFFF"/>
                          </a:solidFill>
                          <a:prstDash val="solid"/>
                          <a:headEnd/>
                          <a:tailEnd/>
                        </a:ln>
                      </wps:spPr>
                      <wps:txbx>
                        <w:txbxContent>
                          <w:p w:rsidR="00467451">
                            <w:pPr>
                              <w:spacing w:after="0" w:line="240" w:lineRule="auto"/>
                              <w:rPr>
                                <w:rFonts w:ascii="Times New Roman" w:hAnsi="Times New Roman"/>
                                <w:sz w:val="24"/>
                              </w:rPr>
                            </w:pPr>
                            <w:r>
                              <w:rPr>
                                <w:rFonts w:ascii="Times New Roman" w:hAnsi="Times New Roman"/>
                                <w:sz w:val="24"/>
                              </w:rPr>
                              <w:t>ИП Рвачев С.В.</w:t>
                            </w:r>
                          </w:p>
                          <w:p w:rsidR="00467451">
                            <w:pPr>
                              <w:spacing w:after="0" w:line="240" w:lineRule="auto"/>
                              <w:rPr>
                                <w:rFonts w:ascii="Times New Roman" w:hAnsi="Times New Roman"/>
                                <w:sz w:val="24"/>
                              </w:rPr>
                            </w:pPr>
                            <w:r>
                              <w:rPr>
                                <w:rFonts w:ascii="Times New Roman" w:hAnsi="Times New Roman"/>
                                <w:sz w:val="24"/>
                              </w:rPr>
                              <w:t xml:space="preserve">347486 </w:t>
                            </w:r>
                            <w:r>
                              <w:rPr>
                                <w:rFonts w:ascii="Times New Roman" w:hAnsi="Times New Roman"/>
                                <w:sz w:val="24"/>
                              </w:rPr>
                              <w:t>с.Богородское</w:t>
                            </w:r>
                            <w:r>
                              <w:rPr>
                                <w:rFonts w:ascii="Times New Roman" w:hAnsi="Times New Roman"/>
                                <w:sz w:val="24"/>
                              </w:rPr>
                              <w:t xml:space="preserve">, ул.Буденного,68 </w:t>
                            </w:r>
                            <w:r>
                              <w:rPr>
                                <w:rFonts w:ascii="Times New Roman" w:hAnsi="Times New Roman"/>
                                <w:sz w:val="24"/>
                              </w:rPr>
                              <w:t>Ремонтненского</w:t>
                            </w:r>
                            <w:r>
                              <w:rPr>
                                <w:rFonts w:ascii="Times New Roman" w:hAnsi="Times New Roman"/>
                                <w:sz w:val="24"/>
                              </w:rPr>
                              <w:t xml:space="preserve"> </w:t>
                            </w:r>
                            <w:r>
                              <w:rPr>
                                <w:rFonts w:ascii="Times New Roman" w:hAnsi="Times New Roman"/>
                                <w:sz w:val="24"/>
                              </w:rPr>
                              <w:t>района  Ростовской</w:t>
                            </w:r>
                            <w:r>
                              <w:rPr>
                                <w:rFonts w:ascii="Times New Roman" w:hAnsi="Times New Roman"/>
                                <w:sz w:val="24"/>
                              </w:rPr>
                              <w:t xml:space="preserve"> области, </w:t>
                            </w:r>
                          </w:p>
                          <w:p w:rsidR="00467451">
                            <w:pPr>
                              <w:spacing w:after="0" w:line="240" w:lineRule="auto"/>
                              <w:rPr>
                                <w:rFonts w:ascii="Times New Roman" w:hAnsi="Times New Roman"/>
                                <w:sz w:val="24"/>
                              </w:rPr>
                            </w:pPr>
                            <w:r>
                              <w:rPr>
                                <w:rFonts w:ascii="Times New Roman" w:hAnsi="Times New Roman"/>
                                <w:sz w:val="24"/>
                              </w:rPr>
                              <w:t xml:space="preserve">ИНН 612900793912      </w:t>
                            </w:r>
                            <w:r>
                              <w:rPr>
                                <w:rFonts w:ascii="Times New Roman" w:hAnsi="Times New Roman"/>
                                <w:sz w:val="24"/>
                              </w:rPr>
                              <w:t>КПП  0</w:t>
                            </w:r>
                          </w:p>
                          <w:p w:rsidR="00467451">
                            <w:pPr>
                              <w:spacing w:after="0" w:line="240" w:lineRule="auto"/>
                              <w:rPr>
                                <w:rFonts w:ascii="Times New Roman" w:hAnsi="Times New Roman"/>
                                <w:sz w:val="24"/>
                              </w:rPr>
                            </w:pPr>
                            <w:r>
                              <w:rPr>
                                <w:rFonts w:ascii="Times New Roman" w:hAnsi="Times New Roman"/>
                                <w:sz w:val="24"/>
                              </w:rPr>
                              <w:t>ЮГО-ЗАПАДНЫЙ БАНК ПАО СБЕРБАНК г. Ростов-на-Дону</w:t>
                            </w:r>
                          </w:p>
                          <w:p w:rsidR="00467451">
                            <w:pPr>
                              <w:spacing w:after="0" w:line="240" w:lineRule="auto"/>
                              <w:rPr>
                                <w:rFonts w:ascii="Times New Roman" w:hAnsi="Times New Roman"/>
                                <w:sz w:val="24"/>
                              </w:rPr>
                            </w:pPr>
                            <w:r>
                              <w:rPr>
                                <w:rFonts w:ascii="Times New Roman" w:hAnsi="Times New Roman"/>
                                <w:sz w:val="24"/>
                              </w:rPr>
                              <w:t>БИК 046015602</w:t>
                            </w:r>
                          </w:p>
                          <w:p w:rsidR="00467451">
                            <w:pPr>
                              <w:spacing w:after="0" w:line="240" w:lineRule="auto"/>
                              <w:rPr>
                                <w:rFonts w:ascii="Times New Roman" w:hAnsi="Times New Roman"/>
                                <w:sz w:val="24"/>
                              </w:rPr>
                            </w:pPr>
                            <w:r>
                              <w:rPr>
                                <w:rFonts w:ascii="Times New Roman" w:hAnsi="Times New Roman"/>
                                <w:sz w:val="24"/>
                              </w:rPr>
                              <w:t>Кор./</w:t>
                            </w:r>
                            <w:r>
                              <w:rPr>
                                <w:rFonts w:ascii="Times New Roman" w:hAnsi="Times New Roman"/>
                                <w:sz w:val="24"/>
                              </w:rPr>
                              <w:t>сч</w:t>
                            </w:r>
                            <w:r>
                              <w:rPr>
                                <w:rFonts w:ascii="Times New Roman" w:hAnsi="Times New Roman"/>
                                <w:sz w:val="24"/>
                              </w:rPr>
                              <w:t>. 3010181060000000602</w:t>
                            </w:r>
                          </w:p>
                          <w:p w:rsidR="00467451">
                            <w:pPr>
                              <w:spacing w:after="0" w:line="240" w:lineRule="auto"/>
                              <w:rPr>
                                <w:rFonts w:ascii="Times New Roman" w:hAnsi="Times New Roman"/>
                                <w:sz w:val="24"/>
                              </w:rPr>
                            </w:pPr>
                            <w:r>
                              <w:rPr>
                                <w:rFonts w:ascii="Times New Roman" w:hAnsi="Times New Roman"/>
                                <w:sz w:val="24"/>
                              </w:rPr>
                              <w:t>р/</w:t>
                            </w:r>
                            <w:r>
                              <w:rPr>
                                <w:rFonts w:ascii="Times New Roman" w:hAnsi="Times New Roman"/>
                                <w:sz w:val="24"/>
                              </w:rPr>
                              <w:t>сч</w:t>
                            </w:r>
                            <w:r>
                              <w:rPr>
                                <w:rFonts w:ascii="Times New Roman" w:hAnsi="Times New Roman"/>
                                <w:sz w:val="24"/>
                              </w:rPr>
                              <w:t xml:space="preserve"> 40802810352090063252</w:t>
                            </w:r>
                          </w:p>
                          <w:p w:rsidR="00467451">
                            <w:pPr>
                              <w:spacing w:after="0" w:line="240" w:lineRule="auto"/>
                              <w:rPr>
                                <w:rFonts w:ascii="Times New Roman" w:hAnsi="Times New Roman"/>
                                <w:sz w:val="24"/>
                              </w:rPr>
                            </w:pPr>
                            <w:r>
                              <w:rPr>
                                <w:rFonts w:ascii="Times New Roman" w:hAnsi="Times New Roman"/>
                                <w:sz w:val="24"/>
                              </w:rPr>
                              <w:t>ОГРН 310617936400017</w:t>
                            </w:r>
                          </w:p>
                          <w:p w:rsidR="00467451">
                            <w:pPr>
                              <w:spacing w:after="0" w:line="240" w:lineRule="auto"/>
                              <w:rPr>
                                <w:rFonts w:ascii="Times New Roman" w:hAnsi="Times New Roman"/>
                                <w:sz w:val="24"/>
                              </w:rPr>
                            </w:pPr>
                            <w:r>
                              <w:rPr>
                                <w:rFonts w:ascii="Times New Roman" w:hAnsi="Times New Roman"/>
                                <w:sz w:val="24"/>
                              </w:rPr>
                              <w:t>Тел 886379 36-7-71</w:t>
                            </w:r>
                          </w:p>
                          <w:p w:rsidR="00467451"/>
                          <w:p w:rsidR="00467451"/>
                        </w:txbxContent>
                      </wps:txbx>
                      <wps:bodyPr vert="horz" wrap="square" lIns="91440" tIns="45720" rIns="91440" bIns="45720" anchor="t"/>
                    </wps:wsp>
                  </a:graphicData>
                </a:graphic>
              </wp:anchor>
            </w:drawing>
          </mc:Choice>
          <mc:Fallback>
            <w:pict>
              <v:shapetype id="_x0000_t202" coordsize="21600,21600" o:spt="202" path="m,l,21600r21600,l21600,xe">
                <v:stroke joinstyle="miter"/>
                <v:path gradientshapeok="t" o:connecttype="rect"/>
              </v:shapetype>
              <v:shape id="Picture 2" o:spid="_x0000_s1026" type="#_x0000_t202" style="width:234pt;height:191.5pt;margin-top:9.85pt;margin-left:0;mso-wrap-distance-bottom:0;mso-wrap-distance-left:9pt;mso-wrap-distance-right:9pt;mso-wrap-distance-top:0;position:absolute;v-text-anchor:top;z-index:251660288" fillcolor="white" stroked="t" strokecolor="white" strokeweight="0.75pt">
                <v:textbox>
                  <w:txbxContent>
                    <w:p w:rsidR="00467451">
                      <w:pPr>
                        <w:spacing w:after="0" w:line="240" w:lineRule="auto"/>
                        <w:rPr>
                          <w:rFonts w:ascii="Times New Roman" w:hAnsi="Times New Roman"/>
                          <w:sz w:val="24"/>
                        </w:rPr>
                      </w:pPr>
                      <w:r>
                        <w:rPr>
                          <w:rFonts w:ascii="Times New Roman" w:hAnsi="Times New Roman"/>
                          <w:sz w:val="24"/>
                        </w:rPr>
                        <w:t>ИП Рвачев С.В.</w:t>
                      </w:r>
                    </w:p>
                    <w:p w:rsidR="00467451">
                      <w:pPr>
                        <w:spacing w:after="0" w:line="240" w:lineRule="auto"/>
                        <w:rPr>
                          <w:rFonts w:ascii="Times New Roman" w:hAnsi="Times New Roman"/>
                          <w:sz w:val="24"/>
                        </w:rPr>
                      </w:pPr>
                      <w:r>
                        <w:rPr>
                          <w:rFonts w:ascii="Times New Roman" w:hAnsi="Times New Roman"/>
                          <w:sz w:val="24"/>
                        </w:rPr>
                        <w:t xml:space="preserve">347486 </w:t>
                      </w:r>
                      <w:r>
                        <w:rPr>
                          <w:rFonts w:ascii="Times New Roman" w:hAnsi="Times New Roman"/>
                          <w:sz w:val="24"/>
                        </w:rPr>
                        <w:t>с.Богородское</w:t>
                      </w:r>
                      <w:r>
                        <w:rPr>
                          <w:rFonts w:ascii="Times New Roman" w:hAnsi="Times New Roman"/>
                          <w:sz w:val="24"/>
                        </w:rPr>
                        <w:t xml:space="preserve">, ул.Буденного,68 </w:t>
                      </w:r>
                      <w:r>
                        <w:rPr>
                          <w:rFonts w:ascii="Times New Roman" w:hAnsi="Times New Roman"/>
                          <w:sz w:val="24"/>
                        </w:rPr>
                        <w:t>Ремонтненского</w:t>
                      </w:r>
                      <w:r>
                        <w:rPr>
                          <w:rFonts w:ascii="Times New Roman" w:hAnsi="Times New Roman"/>
                          <w:sz w:val="24"/>
                        </w:rPr>
                        <w:t xml:space="preserve"> </w:t>
                      </w:r>
                      <w:r>
                        <w:rPr>
                          <w:rFonts w:ascii="Times New Roman" w:hAnsi="Times New Roman"/>
                          <w:sz w:val="24"/>
                        </w:rPr>
                        <w:t>района  Ростовской</w:t>
                      </w:r>
                      <w:r>
                        <w:rPr>
                          <w:rFonts w:ascii="Times New Roman" w:hAnsi="Times New Roman"/>
                          <w:sz w:val="24"/>
                        </w:rPr>
                        <w:t xml:space="preserve"> области, </w:t>
                      </w:r>
                    </w:p>
                    <w:p w:rsidR="00467451">
                      <w:pPr>
                        <w:spacing w:after="0" w:line="240" w:lineRule="auto"/>
                        <w:rPr>
                          <w:rFonts w:ascii="Times New Roman" w:hAnsi="Times New Roman"/>
                          <w:sz w:val="24"/>
                        </w:rPr>
                      </w:pPr>
                      <w:r>
                        <w:rPr>
                          <w:rFonts w:ascii="Times New Roman" w:hAnsi="Times New Roman"/>
                          <w:sz w:val="24"/>
                        </w:rPr>
                        <w:t xml:space="preserve">ИНН 612900793912      </w:t>
                      </w:r>
                      <w:r>
                        <w:rPr>
                          <w:rFonts w:ascii="Times New Roman" w:hAnsi="Times New Roman"/>
                          <w:sz w:val="24"/>
                        </w:rPr>
                        <w:t>КПП  0</w:t>
                      </w:r>
                    </w:p>
                    <w:p w:rsidR="00467451">
                      <w:pPr>
                        <w:spacing w:after="0" w:line="240" w:lineRule="auto"/>
                        <w:rPr>
                          <w:rFonts w:ascii="Times New Roman" w:hAnsi="Times New Roman"/>
                          <w:sz w:val="24"/>
                        </w:rPr>
                      </w:pPr>
                      <w:r>
                        <w:rPr>
                          <w:rFonts w:ascii="Times New Roman" w:hAnsi="Times New Roman"/>
                          <w:sz w:val="24"/>
                        </w:rPr>
                        <w:t>ЮГО-ЗАПАДНЫЙ БАНК ПАО СБЕРБАНК г. Ростов-на-Дону</w:t>
                      </w:r>
                    </w:p>
                    <w:p w:rsidR="00467451">
                      <w:pPr>
                        <w:spacing w:after="0" w:line="240" w:lineRule="auto"/>
                        <w:rPr>
                          <w:rFonts w:ascii="Times New Roman" w:hAnsi="Times New Roman"/>
                          <w:sz w:val="24"/>
                        </w:rPr>
                      </w:pPr>
                      <w:r>
                        <w:rPr>
                          <w:rFonts w:ascii="Times New Roman" w:hAnsi="Times New Roman"/>
                          <w:sz w:val="24"/>
                        </w:rPr>
                        <w:t>БИК 046015602</w:t>
                      </w:r>
                    </w:p>
                    <w:p w:rsidR="00467451">
                      <w:pPr>
                        <w:spacing w:after="0" w:line="240" w:lineRule="auto"/>
                        <w:rPr>
                          <w:rFonts w:ascii="Times New Roman" w:hAnsi="Times New Roman"/>
                          <w:sz w:val="24"/>
                        </w:rPr>
                      </w:pPr>
                      <w:r>
                        <w:rPr>
                          <w:rFonts w:ascii="Times New Roman" w:hAnsi="Times New Roman"/>
                          <w:sz w:val="24"/>
                        </w:rPr>
                        <w:t>Кор./</w:t>
                      </w:r>
                      <w:r>
                        <w:rPr>
                          <w:rFonts w:ascii="Times New Roman" w:hAnsi="Times New Roman"/>
                          <w:sz w:val="24"/>
                        </w:rPr>
                        <w:t>сч</w:t>
                      </w:r>
                      <w:r>
                        <w:rPr>
                          <w:rFonts w:ascii="Times New Roman" w:hAnsi="Times New Roman"/>
                          <w:sz w:val="24"/>
                        </w:rPr>
                        <w:t>. 3010181060000000602</w:t>
                      </w:r>
                    </w:p>
                    <w:p w:rsidR="00467451">
                      <w:pPr>
                        <w:spacing w:after="0" w:line="240" w:lineRule="auto"/>
                        <w:rPr>
                          <w:rFonts w:ascii="Times New Roman" w:hAnsi="Times New Roman"/>
                          <w:sz w:val="24"/>
                        </w:rPr>
                      </w:pPr>
                      <w:r>
                        <w:rPr>
                          <w:rFonts w:ascii="Times New Roman" w:hAnsi="Times New Roman"/>
                          <w:sz w:val="24"/>
                        </w:rPr>
                        <w:t>р/</w:t>
                      </w:r>
                      <w:r>
                        <w:rPr>
                          <w:rFonts w:ascii="Times New Roman" w:hAnsi="Times New Roman"/>
                          <w:sz w:val="24"/>
                        </w:rPr>
                        <w:t>сч</w:t>
                      </w:r>
                      <w:r>
                        <w:rPr>
                          <w:rFonts w:ascii="Times New Roman" w:hAnsi="Times New Roman"/>
                          <w:sz w:val="24"/>
                        </w:rPr>
                        <w:t xml:space="preserve"> 40802810352090063252</w:t>
                      </w:r>
                    </w:p>
                    <w:p w:rsidR="00467451">
                      <w:pPr>
                        <w:spacing w:after="0" w:line="240" w:lineRule="auto"/>
                        <w:rPr>
                          <w:rFonts w:ascii="Times New Roman" w:hAnsi="Times New Roman"/>
                          <w:sz w:val="24"/>
                        </w:rPr>
                      </w:pPr>
                      <w:r>
                        <w:rPr>
                          <w:rFonts w:ascii="Times New Roman" w:hAnsi="Times New Roman"/>
                          <w:sz w:val="24"/>
                        </w:rPr>
                        <w:t>ОГРН 310617936400017</w:t>
                      </w:r>
                    </w:p>
                    <w:p w:rsidR="00467451">
                      <w:pPr>
                        <w:spacing w:after="0" w:line="240" w:lineRule="auto"/>
                        <w:rPr>
                          <w:rFonts w:ascii="Times New Roman" w:hAnsi="Times New Roman"/>
                          <w:sz w:val="24"/>
                        </w:rPr>
                      </w:pPr>
                      <w:r>
                        <w:rPr>
                          <w:rFonts w:ascii="Times New Roman" w:hAnsi="Times New Roman"/>
                          <w:sz w:val="24"/>
                        </w:rPr>
                        <w:t>Тел 886379 36-7-71</w:t>
                      </w:r>
                    </w:p>
                    <w:p w:rsidR="00467451"/>
                    <w:p w:rsidR="00467451"/>
                  </w:txbxContent>
                </v:textbox>
                <w10:wrap type="square"/>
              </v:shape>
            </w:pict>
          </mc:Fallback>
        </mc:AlternateContent>
      </w:r>
    </w:p>
    <w:p w:rsidR="00467451">
      <w:pPr>
        <w:ind w:right="60"/>
        <w:jc w:val="both"/>
        <w:rPr>
          <w:rFonts w:ascii="Times New Roman" w:hAnsi="Times New Roman"/>
          <w:sz w:val="24"/>
        </w:rPr>
      </w:pPr>
    </w:p>
    <w:p w:rsidR="00467451">
      <w:pPr>
        <w:ind w:right="60"/>
        <w:jc w:val="both"/>
        <w:rPr>
          <w:rFonts w:ascii="Times New Roman" w:hAnsi="Times New Roman"/>
          <w:sz w:val="24"/>
        </w:rPr>
      </w:pPr>
    </w:p>
    <w:p w:rsidR="00467451">
      <w:pPr>
        <w:ind w:right="60"/>
        <w:jc w:val="both"/>
        <w:rPr>
          <w:rFonts w:ascii="Times New Roman" w:hAnsi="Times New Roman"/>
          <w:sz w:val="24"/>
        </w:rPr>
      </w:pPr>
    </w:p>
    <w:p w:rsidR="00467451">
      <w:pPr>
        <w:ind w:right="60"/>
        <w:jc w:val="both"/>
        <w:rPr>
          <w:rFonts w:ascii="Times New Roman" w:hAnsi="Times New Roman"/>
          <w:sz w:val="24"/>
        </w:rPr>
      </w:pPr>
    </w:p>
    <w:p w:rsidR="00467451">
      <w:pPr>
        <w:ind w:right="60"/>
        <w:jc w:val="both"/>
        <w:rPr>
          <w:rFonts w:ascii="Times New Roman" w:hAnsi="Times New Roman"/>
          <w:sz w:val="24"/>
        </w:rPr>
      </w:pPr>
    </w:p>
    <w:p w:rsidR="00467451">
      <w:pPr>
        <w:ind w:right="60"/>
        <w:rPr>
          <w:rFonts w:ascii="Times New Roman" w:hAnsi="Times New Roman"/>
          <w:b/>
          <w:sz w:val="24"/>
        </w:rPr>
      </w:pPr>
    </w:p>
    <w:p w:rsidR="00467451">
      <w:pPr>
        <w:ind w:right="60"/>
        <w:rPr>
          <w:rFonts w:ascii="Times New Roman" w:hAnsi="Times New Roman"/>
          <w:b/>
          <w:sz w:val="24"/>
        </w:rPr>
      </w:pPr>
    </w:p>
    <w:p w:rsidR="00467451">
      <w:pPr>
        <w:ind w:right="60"/>
        <w:rPr>
          <w:rFonts w:ascii="Times New Roman" w:hAnsi="Times New Roman"/>
          <w:b/>
          <w:sz w:val="24"/>
        </w:rPr>
      </w:pPr>
    </w:p>
    <w:p w:rsidR="00467451">
      <w:pPr>
        <w:ind w:right="60"/>
        <w:rPr>
          <w:rFonts w:ascii="Times New Roman" w:hAnsi="Times New Roman"/>
          <w:b/>
          <w:sz w:val="24"/>
        </w:rPr>
      </w:pPr>
      <w:r>
        <w:rPr>
          <w:rFonts w:ascii="Times New Roman" w:hAnsi="Times New Roman"/>
          <w:b/>
          <w:sz w:val="24"/>
        </w:rPr>
        <w:t xml:space="preserve">       «Исполнитель»</w:t>
      </w:r>
      <w:r>
        <w:rPr>
          <w:rFonts w:ascii="Times New Roman" w:hAnsi="Times New Roman"/>
          <w:b/>
          <w:sz w:val="24"/>
        </w:rPr>
        <w:tab/>
        <w:t xml:space="preserve">                                                          </w:t>
      </w:r>
      <w:r>
        <w:rPr>
          <w:rFonts w:ascii="Times New Roman" w:hAnsi="Times New Roman"/>
          <w:b/>
          <w:sz w:val="24"/>
        </w:rPr>
        <w:t xml:space="preserve">   «</w:t>
      </w:r>
      <w:r>
        <w:rPr>
          <w:rFonts w:ascii="Times New Roman" w:hAnsi="Times New Roman"/>
          <w:b/>
          <w:sz w:val="24"/>
        </w:rPr>
        <w:t>Заказчик»</w:t>
      </w:r>
    </w:p>
    <w:p w:rsidR="00467451">
      <w:pPr>
        <w:ind w:right="60"/>
        <w:rPr>
          <w:rFonts w:ascii="Times New Roman" w:hAnsi="Times New Roman"/>
          <w:b/>
          <w:sz w:val="24"/>
        </w:rPr>
      </w:pPr>
    </w:p>
    <w:p w:rsidR="00467451">
      <w:pPr>
        <w:tabs>
          <w:tab w:val="left" w:pos="7435"/>
        </w:tabs>
        <w:spacing w:after="0" w:line="240" w:lineRule="atLeast"/>
        <w:ind w:right="62"/>
        <w:jc w:val="both"/>
        <w:rPr>
          <w:rFonts w:ascii="Times New Roman" w:hAnsi="Times New Roman"/>
          <w:sz w:val="24"/>
        </w:rPr>
      </w:pPr>
      <w:r>
        <w:rPr>
          <w:rFonts w:ascii="Times New Roman" w:hAnsi="Times New Roman"/>
          <w:sz w:val="24"/>
        </w:rPr>
        <w:t>ИП____________________</w:t>
      </w:r>
      <w:r>
        <w:rPr>
          <w:rFonts w:ascii="Times New Roman" w:hAnsi="Times New Roman"/>
          <w:sz w:val="24"/>
        </w:rPr>
        <w:t>_(</w:t>
      </w:r>
      <w:r>
        <w:rPr>
          <w:rFonts w:ascii="Times New Roman" w:hAnsi="Times New Roman"/>
          <w:sz w:val="24"/>
        </w:rPr>
        <w:t>Рвачев С.В.)                Директор______________ (</w:t>
      </w:r>
      <w:r>
        <w:rPr>
          <w:rFonts w:ascii="Times New Roman" w:hAnsi="Times New Roman"/>
          <w:sz w:val="24"/>
        </w:rPr>
        <w:t>Е.Н.Тимченко</w:t>
      </w:r>
      <w:r>
        <w:rPr>
          <w:rFonts w:ascii="Times New Roman" w:hAnsi="Times New Roman"/>
          <w:sz w:val="24"/>
        </w:rPr>
        <w:t>)</w:t>
      </w:r>
    </w:p>
    <w:p w:rsidR="00467451">
      <w:pPr>
        <w:tabs>
          <w:tab w:val="left" w:pos="7003"/>
        </w:tabs>
        <w:spacing w:after="0" w:line="240" w:lineRule="atLeast"/>
        <w:ind w:right="62"/>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Подпись)   </w:t>
      </w:r>
      <w:r>
        <w:rPr>
          <w:rFonts w:ascii="Times New Roman" w:hAnsi="Times New Roman"/>
          <w:sz w:val="24"/>
        </w:rPr>
        <w:t xml:space="preserve">                                                                              (Подпись)</w:t>
      </w:r>
    </w:p>
    <w:p w:rsidR="00467451">
      <w:pPr>
        <w:rPr>
          <w:rFonts w:ascii="Times New Roman" w:hAnsi="Times New Roman"/>
          <w:b/>
          <w:sz w:val="24"/>
        </w:rPr>
      </w:pPr>
    </w:p>
    <w:p w:rsidR="00467451">
      <w:pPr>
        <w:rPr>
          <w:rFonts w:ascii="Times New Roman" w:hAnsi="Times New Roman"/>
          <w:b/>
          <w:sz w:val="24"/>
        </w:rPr>
      </w:pPr>
    </w:p>
    <w:p w:rsidR="00467451">
      <w:pPr>
        <w:rPr>
          <w:rFonts w:ascii="Times New Roman" w:hAnsi="Times New Roman"/>
          <w:b/>
          <w:sz w:val="24"/>
        </w:rPr>
      </w:pPr>
    </w:p>
    <w:p w:rsidR="00467451">
      <w:pPr>
        <w:rPr>
          <w:rFonts w:ascii="Times New Roman" w:hAnsi="Times New Roman"/>
          <w:b/>
          <w:sz w:val="24"/>
        </w:rPr>
      </w:pPr>
      <w:r>
        <w:rPr>
          <w:rFonts w:ascii="Times New Roman" w:hAnsi="Times New Roman"/>
          <w:b/>
          <w:sz w:val="24"/>
        </w:rPr>
        <w:t xml:space="preserve">                                                                                                          </w:t>
      </w:r>
    </w:p>
    <w:p w:rsidR="00467451">
      <w:pPr>
        <w:jc w:val="right"/>
        <w:rPr>
          <w:rFonts w:ascii="Times New Roman" w:hAnsi="Times New Roman"/>
          <w:b/>
          <w:sz w:val="24"/>
        </w:rPr>
      </w:pPr>
      <w:r>
        <w:rPr>
          <w:rFonts w:ascii="Times New Roman" w:hAnsi="Times New Roman"/>
          <w:b/>
          <w:sz w:val="24"/>
        </w:rPr>
        <w:t xml:space="preserve">                       Приложение № 1</w:t>
      </w:r>
    </w:p>
    <w:p w:rsidR="007921E9">
      <w:pPr>
        <w:jc w:val="right"/>
        <w:rPr>
          <w:rFonts w:ascii="Times New Roman" w:hAnsi="Times New Roman"/>
          <w:b/>
          <w:sz w:val="24"/>
        </w:rPr>
      </w:pPr>
      <w:r>
        <w:rPr>
          <w:rFonts w:ascii="Times New Roman" w:hAnsi="Times New Roman"/>
          <w:b/>
          <w:sz w:val="24"/>
        </w:rPr>
        <w:t xml:space="preserve">                                                                    к договору № </w:t>
      </w:r>
      <w:r w:rsidRPr="007921E9">
        <w:rPr>
          <w:rFonts w:ascii="Times New Roman" w:hAnsi="Times New Roman"/>
          <w:b/>
          <w:sz w:val="24"/>
        </w:rPr>
        <w:t>2026.114422</w:t>
      </w:r>
    </w:p>
    <w:p w:rsidR="00467451">
      <w:pPr>
        <w:jc w:val="right"/>
        <w:rPr>
          <w:rFonts w:ascii="Times New Roman" w:hAnsi="Times New Roman"/>
          <w:b/>
          <w:sz w:val="24"/>
        </w:rPr>
      </w:pPr>
      <w:r>
        <w:rPr>
          <w:rFonts w:ascii="Times New Roman" w:hAnsi="Times New Roman"/>
          <w:b/>
          <w:sz w:val="24"/>
        </w:rPr>
        <w:t xml:space="preserve">                 от    </w:t>
      </w:r>
      <w:r w:rsidR="007921E9">
        <w:rPr>
          <w:rFonts w:ascii="Times New Roman" w:hAnsi="Times New Roman"/>
          <w:b/>
          <w:sz w:val="24"/>
        </w:rPr>
        <w:t xml:space="preserve">    04 февраля</w:t>
      </w:r>
      <w:bookmarkStart w:id="4" w:name="_GoBack"/>
      <w:bookmarkEnd w:id="4"/>
      <w:r>
        <w:rPr>
          <w:rFonts w:ascii="Times New Roman" w:hAnsi="Times New Roman"/>
          <w:b/>
          <w:sz w:val="24"/>
        </w:rPr>
        <w:t xml:space="preserve">    2026г.</w:t>
      </w:r>
    </w:p>
    <w:p w:rsidR="00467451">
      <w:pPr>
        <w:jc w:val="center"/>
        <w:rPr>
          <w:rFonts w:ascii="Times New Roman" w:hAnsi="Times New Roman"/>
          <w:b/>
          <w:sz w:val="24"/>
        </w:rPr>
      </w:pPr>
    </w:p>
    <w:p w:rsidR="00467451">
      <w:pPr>
        <w:jc w:val="center"/>
        <w:rPr>
          <w:rFonts w:ascii="Times New Roman" w:hAnsi="Times New Roman"/>
          <w:b/>
          <w:sz w:val="24"/>
        </w:rPr>
      </w:pPr>
      <w:r>
        <w:rPr>
          <w:rFonts w:ascii="Times New Roman" w:hAnsi="Times New Roman"/>
          <w:b/>
          <w:sz w:val="24"/>
        </w:rPr>
        <w:t>Спецификация</w:t>
      </w:r>
    </w:p>
    <w:tbl>
      <w:tblPr>
        <w:tblW w:w="0" w:type="auto"/>
        <w:tblLayout w:type="fixed"/>
        <w:tblCellMar>
          <w:left w:w="40" w:type="dxa"/>
          <w:right w:w="40" w:type="dxa"/>
        </w:tblCellMar>
        <w:tblLook w:val="04A0"/>
      </w:tblPr>
      <w:tblGrid>
        <w:gridCol w:w="1592"/>
        <w:gridCol w:w="2035"/>
        <w:gridCol w:w="2763"/>
        <w:gridCol w:w="3636"/>
      </w:tblGrid>
      <w:tr>
        <w:tblPrEx>
          <w:tblW w:w="0" w:type="auto"/>
          <w:tblLayout w:type="fixed"/>
          <w:tblCellMar>
            <w:left w:w="40" w:type="dxa"/>
            <w:right w:w="40" w:type="dxa"/>
          </w:tblCellMar>
          <w:tblLook w:val="04A0"/>
        </w:tblPrEx>
        <w:trPr>
          <w:trHeight w:hRule="exact" w:val="539"/>
        </w:trPr>
        <w:tc>
          <w:tcPr>
            <w:tcW w:w="15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67451">
            <w:pPr>
              <w:rPr>
                <w:rFonts w:ascii="Times New Roman" w:hAnsi="Times New Roman"/>
              </w:rPr>
            </w:pPr>
            <w:r>
              <w:rPr>
                <w:rFonts w:ascii="Times New Roman" w:hAnsi="Times New Roman"/>
              </w:rPr>
              <w:t>Месяц</w:t>
            </w:r>
          </w:p>
        </w:tc>
        <w:tc>
          <w:tcPr>
            <w:tcW w:w="203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67451">
            <w:pPr>
              <w:rPr>
                <w:rFonts w:ascii="Times New Roman" w:hAnsi="Times New Roman"/>
              </w:rPr>
            </w:pPr>
            <w:r>
              <w:rPr>
                <w:rFonts w:ascii="Times New Roman" w:hAnsi="Times New Roman"/>
              </w:rPr>
              <w:t>Кол-во порций</w:t>
            </w:r>
          </w:p>
        </w:tc>
        <w:tc>
          <w:tcPr>
            <w:tcW w:w="27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67451">
            <w:pPr>
              <w:rPr>
                <w:rFonts w:ascii="Times New Roman" w:hAnsi="Times New Roman"/>
              </w:rPr>
            </w:pPr>
            <w:r>
              <w:rPr>
                <w:rFonts w:ascii="Times New Roman" w:hAnsi="Times New Roman"/>
              </w:rPr>
              <w:t>Цена</w:t>
            </w:r>
          </w:p>
        </w:tc>
        <w:tc>
          <w:tcPr>
            <w:tcW w:w="363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67451">
            <w:pPr>
              <w:rPr>
                <w:rFonts w:ascii="Times New Roman" w:hAnsi="Times New Roman"/>
              </w:rPr>
            </w:pPr>
            <w:r>
              <w:rPr>
                <w:rFonts w:ascii="Times New Roman" w:hAnsi="Times New Roman"/>
              </w:rPr>
              <w:t>Стоимость</w:t>
            </w:r>
          </w:p>
        </w:tc>
      </w:tr>
      <w:tr>
        <w:tblPrEx>
          <w:tblW w:w="0" w:type="auto"/>
          <w:tblLayout w:type="fixed"/>
          <w:tblCellMar>
            <w:left w:w="40" w:type="dxa"/>
            <w:right w:w="40" w:type="dxa"/>
          </w:tblCellMar>
          <w:tblLook w:val="04A0"/>
        </w:tblPrEx>
        <w:trPr>
          <w:trHeight w:hRule="exact" w:val="2093"/>
        </w:trPr>
        <w:tc>
          <w:tcPr>
            <w:tcW w:w="1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467451">
            <w:pPr>
              <w:rPr>
                <w:rFonts w:ascii="Times New Roman" w:hAnsi="Times New Roman"/>
              </w:rPr>
            </w:pPr>
            <w:r>
              <w:rPr>
                <w:rFonts w:ascii="Times New Roman" w:hAnsi="Times New Roman"/>
              </w:rPr>
              <w:t>Январь -декабрь</w:t>
            </w:r>
          </w:p>
          <w:p w:rsidR="00467451">
            <w:pPr>
              <w:rPr>
                <w:rFonts w:ascii="Times New Roman" w:hAnsi="Times New Roman"/>
              </w:rPr>
            </w:pPr>
          </w:p>
        </w:tc>
        <w:tc>
          <w:tcPr>
            <w:tcW w:w="2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467451">
            <w:pPr>
              <w:rPr>
                <w:rFonts w:ascii="Times New Roman" w:hAnsi="Times New Roman"/>
              </w:rPr>
            </w:pPr>
            <w:r>
              <w:rPr>
                <w:rFonts w:ascii="Times New Roman" w:hAnsi="Times New Roman"/>
              </w:rPr>
              <w:t>797</w:t>
            </w:r>
          </w:p>
          <w:p w:rsidR="00467451">
            <w:pPr>
              <w:rPr>
                <w:rFonts w:ascii="Times New Roman" w:hAnsi="Times New Roman"/>
              </w:rPr>
            </w:pPr>
          </w:p>
          <w:p w:rsidR="00467451">
            <w:pPr>
              <w:rPr>
                <w:rFonts w:ascii="Times New Roman" w:hAnsi="Times New Roman"/>
              </w:rPr>
            </w:pPr>
          </w:p>
          <w:p w:rsidR="00467451">
            <w:pPr>
              <w:rPr>
                <w:rFonts w:ascii="Times New Roman" w:hAnsi="Times New Roman"/>
              </w:rPr>
            </w:pPr>
          </w:p>
        </w:tc>
        <w:tc>
          <w:tcPr>
            <w:tcW w:w="276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467451">
            <w:pPr>
              <w:rPr>
                <w:rFonts w:ascii="Times New Roman" w:hAnsi="Times New Roman"/>
              </w:rPr>
            </w:pPr>
            <w:r>
              <w:rPr>
                <w:rFonts w:ascii="Times New Roman" w:hAnsi="Times New Roman"/>
              </w:rPr>
              <w:t>84,38</w:t>
            </w:r>
          </w:p>
          <w:p w:rsidR="00467451">
            <w:pPr>
              <w:rPr>
                <w:rFonts w:ascii="Times New Roman" w:hAnsi="Times New Roman"/>
              </w:rPr>
            </w:pPr>
          </w:p>
          <w:p w:rsidR="00467451">
            <w:pPr>
              <w:rPr>
                <w:rFonts w:ascii="Times New Roman" w:hAnsi="Times New Roman"/>
              </w:rPr>
            </w:pPr>
          </w:p>
        </w:tc>
        <w:tc>
          <w:tcPr>
            <w:tcW w:w="363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467451">
            <w:pPr>
              <w:rPr>
                <w:rFonts w:ascii="Times New Roman" w:hAnsi="Times New Roman"/>
              </w:rPr>
            </w:pPr>
            <w:r>
              <w:rPr>
                <w:rFonts w:ascii="Times New Roman" w:hAnsi="Times New Roman"/>
              </w:rPr>
              <w:t xml:space="preserve">67250 (шестьдесят семь тысяч двести пятьдесят рублей 86 копеек. </w:t>
            </w:r>
            <w:r>
              <w:rPr>
                <w:rFonts w:ascii="Times New Roman" w:hAnsi="Times New Roman"/>
              </w:rPr>
              <w:t>)Из</w:t>
            </w:r>
            <w:r>
              <w:rPr>
                <w:rFonts w:ascii="Times New Roman" w:hAnsi="Times New Roman"/>
              </w:rPr>
              <w:t xml:space="preserve"> них 2891,70-местный ;64359,07-областные)</w:t>
            </w:r>
          </w:p>
          <w:p w:rsidR="00467451">
            <w:pPr>
              <w:rPr>
                <w:rFonts w:ascii="Times New Roman" w:hAnsi="Times New Roman"/>
              </w:rPr>
            </w:pPr>
          </w:p>
          <w:p w:rsidR="00467451">
            <w:pPr>
              <w:rPr>
                <w:rFonts w:ascii="Times New Roman" w:hAnsi="Times New Roman"/>
              </w:rPr>
            </w:pPr>
          </w:p>
        </w:tc>
      </w:tr>
    </w:tbl>
    <w:p w:rsidR="00467451">
      <w:pPr>
        <w:ind w:right="60"/>
        <w:rPr>
          <w:rFonts w:ascii="Times New Roman" w:hAnsi="Times New Roman"/>
          <w:b/>
        </w:rPr>
      </w:pPr>
    </w:p>
    <w:p w:rsidR="00467451">
      <w:pPr>
        <w:ind w:right="60"/>
        <w:rPr>
          <w:rFonts w:ascii="Times New Roman" w:hAnsi="Times New Roman"/>
          <w:b/>
        </w:rPr>
      </w:pPr>
    </w:p>
    <w:p w:rsidR="00467451">
      <w:pPr>
        <w:spacing w:after="0" w:line="240" w:lineRule="auto"/>
        <w:jc w:val="both"/>
        <w:rPr>
          <w:rFonts w:ascii="Times New Roman" w:hAnsi="Times New Roman"/>
          <w:b/>
        </w:rPr>
      </w:pPr>
      <w:r>
        <w:rPr>
          <w:rFonts w:ascii="Times New Roman" w:hAnsi="Times New Roman"/>
          <w:sz w:val="24"/>
        </w:rPr>
        <w:tab/>
      </w:r>
      <w:r>
        <w:rPr>
          <w:rFonts w:ascii="Times New Roman" w:hAnsi="Times New Roman"/>
          <w:sz w:val="24"/>
        </w:rPr>
        <w:tab/>
      </w:r>
    </w:p>
    <w:p w:rsidR="00467451">
      <w:pPr>
        <w:spacing w:after="0" w:line="240" w:lineRule="auto"/>
        <w:jc w:val="both"/>
        <w:rPr>
          <w:rFonts w:ascii="Times New Roman" w:hAnsi="Times New Roman"/>
          <w:b/>
          <w:sz w:val="24"/>
          <w:u w:val="single"/>
        </w:rPr>
      </w:pPr>
    </w:p>
    <w:p w:rsidR="00467451">
      <w:pPr>
        <w:spacing w:after="0" w:line="240" w:lineRule="auto"/>
        <w:jc w:val="both"/>
        <w:rPr>
          <w:rFonts w:ascii="Times New Roman" w:hAnsi="Times New Roman"/>
          <w:b/>
        </w:rPr>
      </w:pPr>
      <w:r>
        <w:rPr>
          <w:rFonts w:ascii="Times New Roman" w:hAnsi="Times New Roman"/>
          <w:b/>
          <w:sz w:val="24"/>
        </w:rPr>
        <w:t>.4.</w:t>
      </w:r>
      <w:r>
        <w:rPr>
          <w:rFonts w:ascii="Times New Roman" w:hAnsi="Times New Roman"/>
          <w:sz w:val="24"/>
        </w:rPr>
        <w:tab/>
        <w:t xml:space="preserve">Общая стоимость договора составляет </w:t>
      </w:r>
      <w:r>
        <w:rPr>
          <w:rFonts w:ascii="Times New Roman" w:hAnsi="Times New Roman"/>
          <w:b/>
        </w:rPr>
        <w:t xml:space="preserve">67250 (Шестьдесят семь тысяч двести </w:t>
      </w:r>
      <w:r>
        <w:rPr>
          <w:rFonts w:ascii="Times New Roman" w:hAnsi="Times New Roman"/>
          <w:b/>
        </w:rPr>
        <w:t>пятьдесят  рублей</w:t>
      </w:r>
      <w:r>
        <w:rPr>
          <w:rFonts w:ascii="Times New Roman" w:hAnsi="Times New Roman"/>
          <w:b/>
        </w:rPr>
        <w:t xml:space="preserve"> 86 копеек )</w:t>
      </w:r>
    </w:p>
    <w:p w:rsidR="00467451">
      <w:pPr>
        <w:ind w:right="60"/>
        <w:rPr>
          <w:rFonts w:ascii="Times New Roman" w:hAnsi="Times New Roman"/>
        </w:rPr>
      </w:pPr>
    </w:p>
    <w:p w:rsidR="00467451">
      <w:pPr>
        <w:ind w:right="60"/>
        <w:rPr>
          <w:rFonts w:ascii="Times New Roman" w:hAnsi="Times New Roman"/>
          <w:b/>
          <w:sz w:val="24"/>
        </w:rPr>
      </w:pPr>
      <w:r>
        <w:rPr>
          <w:rFonts w:ascii="Times New Roman" w:hAnsi="Times New Roman"/>
          <w:b/>
          <w:sz w:val="24"/>
        </w:rPr>
        <w:t xml:space="preserve">            «Исполнитель»</w:t>
      </w:r>
      <w:r>
        <w:rPr>
          <w:rFonts w:ascii="Times New Roman" w:hAnsi="Times New Roman"/>
          <w:b/>
          <w:sz w:val="24"/>
        </w:rPr>
        <w:tab/>
        <w:t xml:space="preserve">                                                          </w:t>
      </w:r>
      <w:r>
        <w:rPr>
          <w:rFonts w:ascii="Times New Roman" w:hAnsi="Times New Roman"/>
          <w:b/>
          <w:sz w:val="24"/>
        </w:rPr>
        <w:t xml:space="preserve">   «</w:t>
      </w:r>
      <w:r>
        <w:rPr>
          <w:rFonts w:ascii="Times New Roman" w:hAnsi="Times New Roman"/>
          <w:b/>
          <w:sz w:val="24"/>
        </w:rPr>
        <w:t>Заказчик»</w:t>
      </w:r>
    </w:p>
    <w:p w:rsidR="00467451">
      <w:pPr>
        <w:ind w:right="60"/>
        <w:jc w:val="both"/>
        <w:rPr>
          <w:rFonts w:ascii="Times New Roman" w:hAnsi="Times New Roman"/>
          <w:sz w:val="24"/>
        </w:rPr>
      </w:pPr>
    </w:p>
    <w:p w:rsidR="00467451">
      <w:pPr>
        <w:tabs>
          <w:tab w:val="left" w:pos="7435"/>
        </w:tabs>
        <w:spacing w:after="0" w:line="240" w:lineRule="atLeast"/>
        <w:ind w:right="62"/>
        <w:jc w:val="both"/>
        <w:rPr>
          <w:rFonts w:ascii="Times New Roman" w:hAnsi="Times New Roman"/>
          <w:sz w:val="24"/>
        </w:rPr>
      </w:pPr>
      <w:r>
        <w:rPr>
          <w:rFonts w:ascii="Times New Roman" w:hAnsi="Times New Roman"/>
          <w:sz w:val="24"/>
        </w:rPr>
        <w:t xml:space="preserve"> ИП____________________</w:t>
      </w:r>
      <w:r>
        <w:rPr>
          <w:rFonts w:ascii="Times New Roman" w:hAnsi="Times New Roman"/>
          <w:sz w:val="24"/>
        </w:rPr>
        <w:t>_(</w:t>
      </w:r>
      <w:r>
        <w:rPr>
          <w:rFonts w:ascii="Times New Roman" w:hAnsi="Times New Roman"/>
          <w:sz w:val="24"/>
        </w:rPr>
        <w:t>Рвачев С.В.)                Директор_____________</w:t>
      </w:r>
      <w:r>
        <w:rPr>
          <w:rFonts w:ascii="Times New Roman" w:hAnsi="Times New Roman"/>
          <w:sz w:val="24"/>
        </w:rPr>
        <w:t>_(</w:t>
      </w:r>
      <w:r>
        <w:rPr>
          <w:rFonts w:ascii="Times New Roman" w:hAnsi="Times New Roman"/>
          <w:sz w:val="24"/>
        </w:rPr>
        <w:t>Е.Н.Тимченко</w:t>
      </w:r>
      <w:r>
        <w:rPr>
          <w:rFonts w:ascii="Times New Roman" w:hAnsi="Times New Roman"/>
          <w:sz w:val="24"/>
        </w:rPr>
        <w:t>)</w:t>
      </w:r>
    </w:p>
    <w:p w:rsidR="00467451">
      <w:pPr>
        <w:tabs>
          <w:tab w:val="left" w:pos="7003"/>
        </w:tabs>
        <w:spacing w:after="0" w:line="240" w:lineRule="atLeast"/>
        <w:ind w:right="62"/>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Подпись)   </w:t>
      </w:r>
      <w:r>
        <w:rPr>
          <w:rFonts w:ascii="Times New Roman" w:hAnsi="Times New Roman"/>
          <w:sz w:val="24"/>
        </w:rPr>
        <w:t xml:space="preserve">                                                                              (Подпись)</w:t>
      </w:r>
    </w:p>
    <w:p w:rsidR="00467451">
      <w:pPr>
        <w:ind w:right="60"/>
        <w:rPr>
          <w:rFonts w:ascii="Times New Roman" w:hAnsi="Times New Roman"/>
          <w:sz w:val="24"/>
        </w:rPr>
      </w:pPr>
    </w:p>
    <w:p w:rsidR="00467451">
      <w:pPr>
        <w:jc w:val="center"/>
        <w:rPr>
          <w:rFonts w:ascii="Times New Roman" w:hAnsi="Times New Roman"/>
          <w:b/>
          <w:sz w:val="24"/>
        </w:rPr>
      </w:pPr>
    </w:p>
    <w:p w:rsidR="00467451">
      <w:pPr>
        <w:jc w:val="center"/>
        <w:rPr>
          <w:rFonts w:ascii="Times New Roman" w:hAnsi="Times New Roman"/>
          <w:b/>
          <w:sz w:val="24"/>
        </w:rPr>
      </w:pPr>
    </w:p>
    <w:p w:rsidR="00467451">
      <w:pPr>
        <w:jc w:val="center"/>
        <w:rPr>
          <w:rFonts w:ascii="Times New Roman" w:hAnsi="Times New Roman"/>
          <w:b/>
          <w:sz w:val="24"/>
        </w:rPr>
      </w:pPr>
    </w:p>
    <w:p w:rsidR="00467451">
      <w:pPr>
        <w:jc w:val="center"/>
        <w:rPr>
          <w:rFonts w:ascii="Times New Roman" w:hAnsi="Times New Roman"/>
          <w:b/>
          <w:sz w:val="24"/>
        </w:rPr>
      </w:pPr>
    </w:p>
    <w:p w:rsidR="00467451">
      <w:pPr>
        <w:rPr>
          <w:rFonts w:ascii="Times New Roman" w:hAnsi="Times New Roman"/>
          <w:sz w:val="24"/>
        </w:rPr>
      </w:pPr>
    </w:p>
    <w:p w:rsidR="00467451">
      <w:pPr>
        <w:rPr>
          <w:rFonts w:ascii="Times New Roman" w:hAnsi="Times New Roman"/>
          <w:sz w:val="24"/>
        </w:rPr>
      </w:pPr>
    </w:p>
    <w:p w:rsidR="00467451">
      <w:pPr>
        <w:rPr>
          <w:rFonts w:ascii="Times New Roman" w:hAnsi="Times New Roman"/>
          <w:sz w:val="24"/>
        </w:rPr>
      </w:pPr>
    </w:p>
    <w:p w:rsidR="00467451">
      <w:pPr>
        <w:rPr>
          <w:rFonts w:ascii="Times New Roman" w:hAnsi="Times New Roman"/>
          <w:sz w:val="24"/>
        </w:rPr>
      </w:pPr>
    </w:p>
    <w:p w:rsidR="00467451">
      <w:pPr>
        <w:rPr>
          <w:rFonts w:ascii="Times New Roman" w:hAnsi="Times New Roman"/>
          <w:sz w:val="24"/>
        </w:rPr>
      </w:pPr>
    </w:p>
    <w:p w:rsidR="00467451">
      <w:pPr>
        <w:rPr>
          <w:rFonts w:ascii="Times New Roman" w:hAnsi="Times New Roman"/>
          <w:sz w:val="24"/>
        </w:rPr>
      </w:pPr>
    </w:p>
    <w:p w:rsidR="00467451">
      <w:pPr>
        <w:rPr>
          <w:rFonts w:ascii="Times New Roman" w:hAnsi="Times New Roman"/>
          <w:sz w:val="24"/>
        </w:rPr>
      </w:pPr>
    </w:p>
    <w:p w:rsidR="00467451">
      <w:pPr>
        <w:rPr>
          <w:rFonts w:ascii="Times New Roman" w:hAnsi="Times New Roman"/>
          <w:sz w:val="24"/>
        </w:rPr>
      </w:pPr>
    </w:p>
    <w:p w:rsidR="00467451">
      <w:pPr>
        <w:rPr>
          <w:rFonts w:ascii="Times New Roman" w:hAnsi="Times New Roman"/>
          <w:sz w:val="24"/>
        </w:rPr>
      </w:pPr>
    </w:p>
    <w:p w:rsidR="00467451">
      <w:pPr>
        <w:rPr>
          <w:rFonts w:ascii="Times New Roman" w:hAnsi="Times New Roman"/>
          <w:sz w:val="24"/>
        </w:rPr>
      </w:pPr>
    </w:p>
    <w:p w:rsidR="00467451">
      <w:pPr>
        <w:jc w:val="center"/>
        <w:rPr>
          <w:rFonts w:ascii="Times New Roman" w:hAnsi="Times New Roman"/>
          <w:b/>
          <w:sz w:val="24"/>
        </w:rPr>
      </w:pPr>
    </w:p>
    <w:p w:rsidR="00467451">
      <w:pPr>
        <w:jc w:val="center"/>
        <w:rPr>
          <w:rFonts w:ascii="Times New Roman" w:hAnsi="Times New Roman"/>
          <w:b/>
          <w:sz w:val="24"/>
        </w:rPr>
      </w:pPr>
    </w:p>
    <w:p w:rsidR="00467451">
      <w:pPr>
        <w:jc w:val="center"/>
        <w:rPr>
          <w:rFonts w:ascii="Times New Roman" w:hAnsi="Times New Roman"/>
          <w:b/>
          <w:sz w:val="24"/>
        </w:rPr>
      </w:pPr>
    </w:p>
    <w:p w:rsidR="00467451">
      <w:pPr>
        <w:jc w:val="center"/>
        <w:rPr>
          <w:rFonts w:ascii="Times New Roman" w:hAnsi="Times New Roman"/>
          <w:b/>
          <w:sz w:val="24"/>
        </w:rPr>
      </w:pPr>
    </w:p>
    <w:p w:rsidR="00467451">
      <w:pPr>
        <w:jc w:val="center"/>
        <w:rPr>
          <w:rFonts w:ascii="Times New Roman" w:hAnsi="Times New Roman"/>
          <w:b/>
          <w:sz w:val="24"/>
        </w:rPr>
      </w:pPr>
    </w:p>
    <w:p w:rsidR="00467451">
      <w:pPr>
        <w:tabs>
          <w:tab w:val="left" w:pos="7003"/>
        </w:tabs>
        <w:spacing w:after="0" w:line="240" w:lineRule="atLeast"/>
        <w:ind w:right="62"/>
        <w:jc w:val="both"/>
        <w:rPr>
          <w:rFonts w:ascii="Times New Roman" w:hAnsi="Times New Roman"/>
        </w:rPr>
        <w:sectPr>
          <w:pgSz w:w="11906" w:h="16838"/>
          <w:pgMar w:top="284" w:right="850" w:bottom="568" w:left="1276" w:header="708" w:footer="708" w:gutter="0"/>
          <w:cols w:space="720"/>
        </w:sectPr>
      </w:pPr>
    </w:p>
    <w:p>
      <w:pPr>
        <w:spacing w:after="160" w:line="259" w:lineRule="auto"/>
        <w:rPr>
          <w:rFonts w:eastAsiaTheme="minorEastAsia" w:cstheme="minorBidi"/>
          <w:color w:val="auto"/>
          <w:szCs w:val="22"/>
          <w:lang w:val="en-US" w:eastAsia="en-US" w:bidi="ar-SA"/>
        </w:rPr>
      </w:pPr>
      <w:r>
        <w:rPr>
          <w:rFonts w:eastAsiaTheme="minorEastAsia" w:cstheme="minorBidi"/>
          <w:color w:val="auto"/>
          <w:szCs w:val="22"/>
          <w:lang w:val="en-US" w:eastAsia="en-US" w:bidi="ar-SA"/>
        </w:rPr>
        <w:t>Guid файла контракта: b1b6c39f-0f77-4511-8e22-033bf0748e71</w:t>
      </w:r>
    </w:p>
    <w:p>
      <w:pPr>
        <w:spacing w:after="160" w:line="259" w:lineRule="auto"/>
        <w:rPr>
          <w:rFonts w:eastAsiaTheme="minorEastAsia" w:cstheme="minorBidi"/>
          <w:color w:val="auto"/>
          <w:szCs w:val="22"/>
          <w:lang w:val="en-US" w:eastAsia="en-US" w:bidi="ar-SA"/>
        </w:rPr>
      </w:pPr>
      <w:r>
        <w:rPr>
          <w:rFonts w:eastAsiaTheme="minorEastAsia" w:cstheme="minorBidi"/>
          <w:color w:val="auto"/>
          <w:szCs w:val="22"/>
          <w:lang w:val="en-US" w:eastAsia="en-US" w:bidi="ar-SA"/>
        </w:rPr>
        <w:t>Номер закупки/заказа: 9925529</w:t>
      </w:r>
    </w:p>
    <w:tbl>
      <w:tblPr>
        <w:tblStyle w:val="TableNormal"/>
        <w:tblInd w:w="10" w:type="dxa"/>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CellMar>
          <w:top w:w="0" w:type="dxa"/>
          <w:left w:w="10" w:type="dxa"/>
          <w:bottom w:w="0" w:type="dxa"/>
          <w:right w:w="10" w:type="dxa"/>
        </w:tblCellMar>
      </w:tblPr>
      <w:tblGrid>
        <w:gridCol w:w="5176"/>
        <w:gridCol w:w="4909"/>
      </w:tblGrid>
      <w:tr>
        <w:tblPrEx>
          <w:tblInd w:w="10" w:type="dxa"/>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CellMar>
            <w:top w:w="0" w:type="dxa"/>
            <w:left w:w="10" w:type="dxa"/>
            <w:bottom w:w="0" w:type="dxa"/>
            <w:right w:w="10" w:type="dxa"/>
          </w:tblCellMar>
        </w:tblPrEx>
        <w:tc>
          <w:tcPr>
            <w:tcW w:w="50" w:type="pct"/>
            <w:shd w:val="clear" w:color="F2F2F2" w:fill="auto"/>
            <w:vAlign w:val="top"/>
          </w:tcPr>
          <w:p>
            <w:pPr>
              <w:spacing w:before="0" w:after="0" w:line="259" w:lineRule="auto"/>
              <w:rPr>
                <w:rFonts w:eastAsiaTheme="minorEastAsia" w:cstheme="minorBidi"/>
                <w:color w:val="auto"/>
                <w:szCs w:val="22"/>
                <w:lang w:val="en-US" w:eastAsia="en-US" w:bidi="ar-SA"/>
              </w:rPr>
            </w:pPr>
            <w:r>
              <w:rPr>
                <w:rFonts w:eastAsiaTheme="minorEastAsia" w:cstheme="minorBidi"/>
                <w:b/>
                <w:sz w:val="24"/>
                <w:szCs w:val="22"/>
                <w:lang w:val="en-US" w:eastAsia="en-US" w:bidi="ar-SA"/>
              </w:rPr>
              <w:t>Данные электронной подписи</w:t>
            </w:r>
          </w:p>
          <w:p>
            <w:pPr>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Владелец: Тимченко Елена Николаевна</w:t>
            </w:r>
          </w:p>
          <w:p>
            <w:pPr>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Организация: МУНИЦИПАЛЬНОЕ БЮДЖЕТНОЕ ОБЩЕОБРАЗОВАТЕЛЬНОЕ УЧРЕЖДЕНИЕ ПРИВОЛЕНСКАЯ СРЕДНЯЯ ШКОЛА, 6129004933 612901001</w:t>
            </w:r>
          </w:p>
          <w:p>
            <w:pPr>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Подписано: 04.02.2026 13:49:20</w:t>
            </w:r>
          </w:p>
          <w:p>
            <w:pPr>
              <w:spacing w:before="0" w:after="0" w:line="259" w:lineRule="auto"/>
              <w:rPr>
                <w:rFonts w:eastAsiaTheme="minorEastAsia" w:cstheme="minorBidi"/>
                <w:color w:val="auto"/>
                <w:szCs w:val="22"/>
                <w:lang w:val="en-US" w:eastAsia="en-US" w:bidi="ar-SA"/>
              </w:rPr>
            </w:pPr>
          </w:p>
          <w:p>
            <w:pPr>
              <w:spacing w:before="0" w:after="0" w:line="259" w:lineRule="auto"/>
              <w:rPr>
                <w:rFonts w:eastAsiaTheme="minorEastAsia" w:cstheme="minorBidi"/>
                <w:color w:val="auto"/>
                <w:szCs w:val="22"/>
                <w:lang w:val="en-US" w:eastAsia="en-US" w:bidi="ar-SA"/>
              </w:rPr>
            </w:pPr>
            <w:r>
              <w:rPr>
                <w:rFonts w:eastAsiaTheme="minorEastAsia" w:cstheme="minorBidi"/>
                <w:b/>
                <w:sz w:val="24"/>
                <w:szCs w:val="22"/>
                <w:lang w:val="en-US" w:eastAsia="en-US" w:bidi="ar-SA"/>
              </w:rPr>
              <w:t>Данные сертификата</w:t>
            </w:r>
          </w:p>
          <w:p>
            <w:pPr>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Серийный номер: 00FEA4FC9123C112ADD24A65DB6F7D31D9</w:t>
            </w:r>
          </w:p>
          <w:p>
            <w:pPr>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Срок действия: 09.12.2024 09:44:37 - 04.03.2026 09:44:37</w:t>
            </w:r>
          </w:p>
        </w:tc>
        <w:tc>
          <w:tcPr>
            <w:tcW w:w="50" w:type="pct"/>
            <w:shd w:val="clear" w:color="F2F2F2" w:fill="auto"/>
            <w:vAlign w:val="top"/>
          </w:tcPr>
          <w:p>
            <w:pPr>
              <w:spacing w:before="0" w:after="0" w:line="259" w:lineRule="auto"/>
              <w:rPr>
                <w:rFonts w:eastAsiaTheme="minorEastAsia" w:cstheme="minorBidi"/>
                <w:color w:val="auto"/>
                <w:szCs w:val="22"/>
                <w:lang w:val="en-US" w:eastAsia="en-US" w:bidi="ar-SA"/>
              </w:rPr>
            </w:pPr>
            <w:r>
              <w:rPr>
                <w:rFonts w:eastAsiaTheme="minorEastAsia" w:cstheme="minorBidi"/>
                <w:b/>
                <w:sz w:val="24"/>
                <w:szCs w:val="22"/>
                <w:lang w:val="en-US" w:eastAsia="en-US" w:bidi="ar-SA"/>
              </w:rPr>
              <w:t>Данные электронной подписи</w:t>
            </w:r>
          </w:p>
          <w:p>
            <w:pPr>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Владелец: РВАЧЕВ СЕРГЕЙ ВЛАДИМИРОВИЧ</w:t>
            </w:r>
          </w:p>
          <w:p>
            <w:pPr>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Организация: ИП РВАЧЕВ СЕРГЕЙ ВЛАДИМИРОВИЧ, 612900793912</w:t>
            </w:r>
          </w:p>
          <w:p>
            <w:pPr>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Подписано: 04.02.2026 13:37:14</w:t>
            </w:r>
          </w:p>
          <w:p>
            <w:pPr>
              <w:spacing w:before="0" w:after="0" w:line="259" w:lineRule="auto"/>
              <w:rPr>
                <w:rFonts w:eastAsiaTheme="minorEastAsia" w:cstheme="minorBidi"/>
                <w:color w:val="auto"/>
                <w:szCs w:val="22"/>
                <w:lang w:val="en-US" w:eastAsia="en-US" w:bidi="ar-SA"/>
              </w:rPr>
            </w:pPr>
          </w:p>
          <w:p>
            <w:pPr>
              <w:spacing w:before="0" w:after="0" w:line="259" w:lineRule="auto"/>
              <w:rPr>
                <w:rFonts w:eastAsiaTheme="minorEastAsia" w:cstheme="minorBidi"/>
                <w:color w:val="auto"/>
                <w:szCs w:val="22"/>
                <w:lang w:val="en-US" w:eastAsia="en-US" w:bidi="ar-SA"/>
              </w:rPr>
            </w:pPr>
            <w:r>
              <w:rPr>
                <w:rFonts w:eastAsiaTheme="minorEastAsia" w:cstheme="minorBidi"/>
                <w:b/>
                <w:sz w:val="24"/>
                <w:szCs w:val="22"/>
                <w:lang w:val="en-US" w:eastAsia="en-US" w:bidi="ar-SA"/>
              </w:rPr>
              <w:t>Данные сертификата</w:t>
            </w:r>
          </w:p>
          <w:p>
            <w:pPr>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Серийный номер: 02994F6B0040B363A44A73342445E4F97A</w:t>
            </w:r>
          </w:p>
          <w:p>
            <w:pPr>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Срок действия: 21.08.2025 09:20:42 - 21.11.2026 09:30:42</w:t>
            </w:r>
          </w:p>
        </w:tc>
      </w:tr>
      <w:tr>
        <w:tblPrEx>
          <w:tblInd w:w="10" w:type="dxa"/>
          <w:tblCellMar>
            <w:top w:w="0" w:type="dxa"/>
            <w:left w:w="10" w:type="dxa"/>
            <w:bottom w:w="0" w:type="dxa"/>
            <w:right w:w="10" w:type="dxa"/>
          </w:tblCellMar>
        </w:tblPrEx>
        <w:tc>
          <w:tcPr>
            <w:tcW w:w="50" w:type="pct"/>
            <w:shd w:val="clear" w:color="000000" w:fill="auto"/>
            <w:vAlign w:val="top"/>
          </w:tcPr>
          <w:p>
            <w:pPr>
              <w:spacing w:after="1" w:line="259" w:lineRule="auto"/>
              <w:jc w:val="center"/>
              <w:rPr>
                <w:rFonts w:eastAsiaTheme="minorEastAsia" w:cstheme="minorBidi"/>
                <w:color w:val="auto"/>
                <w:szCs w:val="22"/>
                <w:lang w:val="en-US" w:eastAsia="en-US" w:bidi="ar-SA"/>
              </w:rPr>
            </w:pPr>
            <w:r>
              <w:rPr>
                <w:rFonts w:eastAsiaTheme="minorEastAsia" w:cstheme="minorBidi"/>
                <w:b/>
                <w:color w:val="auto"/>
                <w:sz w:val="20"/>
                <w:szCs w:val="22"/>
                <w:lang w:val="en-US" w:eastAsia="en-US" w:bidi="ar-SA"/>
              </w:rPr>
              <w:t>Документ подписан электронной подписью</w:t>
            </w:r>
          </w:p>
        </w:tc>
        <w:tc>
          <w:tcPr>
            <w:tcW w:w="50" w:type="pct"/>
            <w:shd w:val="clear" w:color="000000" w:fill="auto"/>
            <w:vAlign w:val="top"/>
          </w:tcPr>
          <w:p>
            <w:pPr>
              <w:spacing w:after="1" w:line="259" w:lineRule="auto"/>
              <w:jc w:val="center"/>
              <w:rPr>
                <w:rFonts w:eastAsiaTheme="minorEastAsia" w:cstheme="minorBidi"/>
                <w:color w:val="auto"/>
                <w:szCs w:val="22"/>
                <w:lang w:val="en-US" w:eastAsia="en-US" w:bidi="ar-SA"/>
              </w:rPr>
            </w:pPr>
            <w:r>
              <w:rPr>
                <w:rFonts w:eastAsiaTheme="minorEastAsia" w:cstheme="minorBidi"/>
                <w:b/>
                <w:color w:val="auto"/>
                <w:sz w:val="20"/>
                <w:szCs w:val="22"/>
                <w:lang w:val="en-US" w:eastAsia="en-US" w:bidi="ar-SA"/>
              </w:rPr>
              <w:t>Документ подписан электронной подписью</w:t>
            </w:r>
          </w:p>
        </w:tc>
      </w:tr>
    </w:tbl>
    <w:p/>
    <w:sectPr>
      <w:type w:val="nextPage"/>
      <w:pgMar w:left="578"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451"/>
    <w:rsid w:val="00467451"/>
    <w:rsid w:val="007921E9"/>
    <w:rsid w:val="00F761D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17A0D526"/>
  <w15:docId w15:val="{DB15F873-8D6E-491B-8D72-255E5871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Times New Roman" w:asciiTheme="minorHAnsi"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1"/>
    <w:qFormat/>
  </w:style>
  <w:style w:type="paragraph" w:styleId="Heading1">
    <w:name w:val="heading 1"/>
    <w:next w:val="Normal"/>
    <w:link w:val="10"/>
    <w:uiPriority w:val="9"/>
    <w:qFormat/>
    <w:pPr>
      <w:spacing w:before="120" w:after="120"/>
      <w:jc w:val="both"/>
      <w:outlineLvl w:val="0"/>
    </w:pPr>
    <w:rPr>
      <w:rFonts w:ascii="XO Thames" w:hAnsi="XO Thames"/>
      <w:b/>
      <w:sz w:val="32"/>
    </w:rPr>
  </w:style>
  <w:style w:type="paragraph" w:styleId="Heading2">
    <w:name w:val="heading 2"/>
    <w:next w:val="Normal"/>
    <w:link w:val="20"/>
    <w:uiPriority w:val="9"/>
    <w:qFormat/>
    <w:pPr>
      <w:spacing w:before="120" w:after="120"/>
      <w:jc w:val="both"/>
      <w:outlineLvl w:val="1"/>
    </w:pPr>
    <w:rPr>
      <w:rFonts w:ascii="XO Thames" w:hAnsi="XO Thames"/>
      <w:b/>
      <w:sz w:val="28"/>
    </w:rPr>
  </w:style>
  <w:style w:type="paragraph" w:styleId="Heading3">
    <w:name w:val="heading 3"/>
    <w:next w:val="Normal"/>
    <w:link w:val="3"/>
    <w:uiPriority w:val="9"/>
    <w:qFormat/>
    <w:pPr>
      <w:spacing w:before="120" w:after="120"/>
      <w:jc w:val="both"/>
      <w:outlineLvl w:val="2"/>
    </w:pPr>
    <w:rPr>
      <w:rFonts w:ascii="XO Thames" w:hAnsi="XO Thames"/>
      <w:b/>
      <w:sz w:val="26"/>
    </w:rPr>
  </w:style>
  <w:style w:type="paragraph" w:styleId="Heading4">
    <w:name w:val="heading 4"/>
    <w:next w:val="Normal"/>
    <w:link w:val="40"/>
    <w:uiPriority w:val="9"/>
    <w:qFormat/>
    <w:pPr>
      <w:spacing w:before="120" w:after="120"/>
      <w:jc w:val="both"/>
      <w:outlineLvl w:val="3"/>
    </w:pPr>
    <w:rPr>
      <w:rFonts w:ascii="XO Thames" w:hAnsi="XO Thames"/>
      <w:b/>
      <w:sz w:val="24"/>
    </w:rPr>
  </w:style>
  <w:style w:type="paragraph" w:styleId="Heading5">
    <w:name w:val="heading 5"/>
    <w:next w:val="Normal"/>
    <w:link w:val="5"/>
    <w:uiPriority w:val="9"/>
    <w:qFormat/>
    <w:pPr>
      <w:spacing w:before="120" w:after="120"/>
      <w:jc w:val="both"/>
      <w:outlineLvl w:val="4"/>
    </w:pPr>
    <w:rPr>
      <w:rFonts w:ascii="XO Thames" w:hAnsi="XO Tha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бычный1"/>
  </w:style>
  <w:style w:type="paragraph" w:styleId="TOC2">
    <w:name w:val="toc 2"/>
    <w:next w:val="Normal"/>
    <w:link w:val="2"/>
    <w:uiPriority w:val="39"/>
    <w:pPr>
      <w:ind w:left="200"/>
    </w:pPr>
    <w:rPr>
      <w:rFonts w:ascii="XO Thames" w:hAnsi="XO Thames"/>
      <w:sz w:val="28"/>
    </w:rPr>
  </w:style>
  <w:style w:type="character" w:customStyle="1" w:styleId="2">
    <w:name w:val="Оглавление 2 Знак"/>
    <w:link w:val="TOC2"/>
    <w:rPr>
      <w:rFonts w:ascii="XO Thames" w:hAnsi="XO Thames"/>
      <w:sz w:val="28"/>
    </w:rPr>
  </w:style>
  <w:style w:type="paragraph" w:styleId="TOC4">
    <w:name w:val="toc 4"/>
    <w:next w:val="Normal"/>
    <w:link w:val="4"/>
    <w:uiPriority w:val="39"/>
    <w:pPr>
      <w:ind w:left="600"/>
    </w:pPr>
    <w:rPr>
      <w:rFonts w:ascii="XO Thames" w:hAnsi="XO Thames"/>
      <w:sz w:val="28"/>
    </w:rPr>
  </w:style>
  <w:style w:type="character" w:customStyle="1" w:styleId="4">
    <w:name w:val="Оглавление 4 Знак"/>
    <w:link w:val="TOC4"/>
    <w:rPr>
      <w:rFonts w:ascii="XO Thames" w:hAnsi="XO Thames"/>
      <w:sz w:val="28"/>
    </w:rPr>
  </w:style>
  <w:style w:type="paragraph" w:styleId="NoSpacing">
    <w:name w:val="No Spacing"/>
    <w:link w:val="a"/>
    <w:pPr>
      <w:spacing w:after="0" w:line="240" w:lineRule="auto"/>
    </w:pPr>
  </w:style>
  <w:style w:type="character" w:customStyle="1" w:styleId="a">
    <w:name w:val="Без интервала Знак"/>
    <w:link w:val="NoSpacing"/>
  </w:style>
  <w:style w:type="paragraph" w:styleId="TOC6">
    <w:name w:val="toc 6"/>
    <w:next w:val="Normal"/>
    <w:link w:val="6"/>
    <w:uiPriority w:val="39"/>
    <w:pPr>
      <w:ind w:left="1000"/>
    </w:pPr>
    <w:rPr>
      <w:rFonts w:ascii="XO Thames" w:hAnsi="XO Thames"/>
      <w:sz w:val="28"/>
    </w:rPr>
  </w:style>
  <w:style w:type="character" w:customStyle="1" w:styleId="6">
    <w:name w:val="Оглавление 6 Знак"/>
    <w:link w:val="TOC6"/>
    <w:rPr>
      <w:rFonts w:ascii="XO Thames" w:hAnsi="XO Thames"/>
      <w:sz w:val="28"/>
    </w:rPr>
  </w:style>
  <w:style w:type="paragraph" w:styleId="TOC7">
    <w:name w:val="toc 7"/>
    <w:next w:val="Normal"/>
    <w:link w:val="7"/>
    <w:uiPriority w:val="39"/>
    <w:pPr>
      <w:ind w:left="1200"/>
    </w:pPr>
    <w:rPr>
      <w:rFonts w:ascii="XO Thames" w:hAnsi="XO Thames"/>
      <w:sz w:val="28"/>
    </w:rPr>
  </w:style>
  <w:style w:type="character" w:customStyle="1" w:styleId="7">
    <w:name w:val="Оглавление 7 Знак"/>
    <w:link w:val="TOC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_0"/>
    <w:link w:val="Endnote"/>
    <w:rPr>
      <w:rFonts w:ascii="XO Thames" w:hAnsi="XO Thames"/>
      <w:sz w:val="22"/>
    </w:rPr>
  </w:style>
  <w:style w:type="character" w:customStyle="1" w:styleId="3">
    <w:name w:val="Заголовок 3 Знак"/>
    <w:link w:val="Heading3"/>
    <w:rPr>
      <w:rFonts w:ascii="XO Thames" w:hAnsi="XO Thames"/>
      <w:b/>
      <w:sz w:val="26"/>
    </w:rPr>
  </w:style>
  <w:style w:type="paragraph" w:styleId="Header">
    <w:name w:val="header"/>
    <w:basedOn w:val="Normal"/>
    <w:link w:val="a0"/>
    <w:pPr>
      <w:tabs>
        <w:tab w:val="center" w:pos="4677"/>
        <w:tab w:val="right" w:pos="9355"/>
      </w:tabs>
      <w:spacing w:after="0" w:line="240" w:lineRule="auto"/>
    </w:pPr>
  </w:style>
  <w:style w:type="character" w:customStyle="1" w:styleId="a0">
    <w:name w:val="Верхний колонтитул Знак"/>
    <w:basedOn w:val="1"/>
    <w:link w:val="Header"/>
  </w:style>
  <w:style w:type="paragraph" w:styleId="TOC3">
    <w:name w:val="toc 3"/>
    <w:next w:val="Normal"/>
    <w:link w:val="30"/>
    <w:uiPriority w:val="39"/>
    <w:pPr>
      <w:ind w:left="400"/>
    </w:pPr>
    <w:rPr>
      <w:rFonts w:ascii="XO Thames" w:hAnsi="XO Thames"/>
      <w:sz w:val="28"/>
    </w:rPr>
  </w:style>
  <w:style w:type="character" w:customStyle="1" w:styleId="30">
    <w:name w:val="Оглавление 3 Знак"/>
    <w:link w:val="TOC3"/>
    <w:rPr>
      <w:rFonts w:ascii="XO Thames" w:hAnsi="XO Thames"/>
      <w:sz w:val="28"/>
    </w:rPr>
  </w:style>
  <w:style w:type="character" w:customStyle="1" w:styleId="5">
    <w:name w:val="Заголовок 5 Знак"/>
    <w:link w:val="Heading5"/>
    <w:rPr>
      <w:rFonts w:ascii="XO Thames" w:hAnsi="XO Thames"/>
      <w:b/>
      <w:sz w:val="22"/>
    </w:rPr>
  </w:style>
  <w:style w:type="character" w:customStyle="1" w:styleId="10">
    <w:name w:val="Заголовок 1 Знак"/>
    <w:link w:val="Heading1"/>
    <w:rPr>
      <w:rFonts w:ascii="XO Thames" w:hAnsi="XO Thames"/>
      <w:b/>
      <w:sz w:val="32"/>
    </w:rPr>
  </w:style>
  <w:style w:type="paragraph" w:styleId="BalloonText">
    <w:name w:val="Balloon Text"/>
    <w:basedOn w:val="Normal"/>
    <w:link w:val="a1"/>
    <w:pPr>
      <w:spacing w:after="0" w:line="240" w:lineRule="auto"/>
    </w:pPr>
    <w:rPr>
      <w:rFonts w:ascii="Tahoma" w:hAnsi="Tahoma"/>
      <w:sz w:val="16"/>
    </w:rPr>
  </w:style>
  <w:style w:type="character" w:customStyle="1" w:styleId="a1">
    <w:name w:val="Текст выноски Знак"/>
    <w:basedOn w:val="1"/>
    <w:link w:val="BalloonText"/>
    <w:rPr>
      <w:rFonts w:ascii="Tahoma" w:hAnsi="Tahoma"/>
      <w:sz w:val="16"/>
    </w:rPr>
  </w:style>
  <w:style w:type="paragraph" w:customStyle="1" w:styleId="11">
    <w:name w:val="Гиперссылка1"/>
    <w:link w:val="Hyperlink"/>
    <w:rPr>
      <w:color w:val="0000FF"/>
      <w:u w:val="single"/>
    </w:rPr>
  </w:style>
  <w:style w:type="character" w:styleId="Hyperlink">
    <w:name w:val="Hyperlink"/>
    <w:link w:val="11"/>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_0"/>
    <w:link w:val="Footnote"/>
    <w:rPr>
      <w:rFonts w:ascii="XO Thames" w:hAnsi="XO Thames"/>
      <w:sz w:val="22"/>
    </w:rPr>
  </w:style>
  <w:style w:type="paragraph" w:styleId="TOC1">
    <w:name w:val="toc 1"/>
    <w:next w:val="Normal"/>
    <w:link w:val="12"/>
    <w:uiPriority w:val="39"/>
    <w:rPr>
      <w:rFonts w:ascii="XO Thames" w:hAnsi="XO Thames"/>
      <w:b/>
      <w:sz w:val="28"/>
    </w:rPr>
  </w:style>
  <w:style w:type="character" w:customStyle="1" w:styleId="12">
    <w:name w:val="Оглавление 1 Знак"/>
    <w:link w:val="TOC1"/>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_0"/>
    <w:link w:val="HeaderandFooter"/>
    <w:rPr>
      <w:rFonts w:ascii="XO Thames" w:hAnsi="XO Thames"/>
      <w:sz w:val="28"/>
    </w:rPr>
  </w:style>
  <w:style w:type="paragraph" w:styleId="TOC9">
    <w:name w:val="toc 9"/>
    <w:next w:val="Normal"/>
    <w:link w:val="9"/>
    <w:uiPriority w:val="39"/>
    <w:pPr>
      <w:ind w:left="1600"/>
    </w:pPr>
    <w:rPr>
      <w:rFonts w:ascii="XO Thames" w:hAnsi="XO Thames"/>
      <w:sz w:val="28"/>
    </w:rPr>
  </w:style>
  <w:style w:type="character" w:customStyle="1" w:styleId="9">
    <w:name w:val="Оглавление 9 Знак"/>
    <w:link w:val="TOC9"/>
    <w:rPr>
      <w:rFonts w:ascii="XO Thames" w:hAnsi="XO Thames"/>
      <w:sz w:val="28"/>
    </w:rPr>
  </w:style>
  <w:style w:type="paragraph" w:customStyle="1" w:styleId="13">
    <w:name w:val="Основной шрифт абзаца1"/>
  </w:style>
  <w:style w:type="paragraph" w:styleId="TOC8">
    <w:name w:val="toc 8"/>
    <w:next w:val="Normal"/>
    <w:link w:val="8"/>
    <w:uiPriority w:val="39"/>
    <w:pPr>
      <w:ind w:left="1400"/>
    </w:pPr>
    <w:rPr>
      <w:rFonts w:ascii="XO Thames" w:hAnsi="XO Thames"/>
      <w:sz w:val="28"/>
    </w:rPr>
  </w:style>
  <w:style w:type="character" w:customStyle="1" w:styleId="8">
    <w:name w:val="Оглавление 8 Знак"/>
    <w:link w:val="TOC8"/>
    <w:rPr>
      <w:rFonts w:ascii="XO Thames" w:hAnsi="XO Thames"/>
      <w:sz w:val="28"/>
    </w:rPr>
  </w:style>
  <w:style w:type="paragraph" w:styleId="ListParagraph">
    <w:name w:val="List Paragraph"/>
    <w:basedOn w:val="Normal"/>
    <w:link w:val="a2"/>
    <w:pPr>
      <w:ind w:left="720"/>
      <w:contextualSpacing/>
    </w:pPr>
  </w:style>
  <w:style w:type="character" w:customStyle="1" w:styleId="a2">
    <w:name w:val="Абзац списка Знак"/>
    <w:basedOn w:val="1"/>
    <w:link w:val="ListParagraph"/>
  </w:style>
  <w:style w:type="paragraph" w:styleId="TOC5">
    <w:name w:val="toc 5"/>
    <w:next w:val="Normal"/>
    <w:link w:val="50"/>
    <w:uiPriority w:val="39"/>
    <w:pPr>
      <w:ind w:left="800"/>
    </w:pPr>
    <w:rPr>
      <w:rFonts w:ascii="XO Thames" w:hAnsi="XO Thames"/>
      <w:sz w:val="28"/>
    </w:rPr>
  </w:style>
  <w:style w:type="character" w:customStyle="1" w:styleId="50">
    <w:name w:val="Оглавление 5 Знак"/>
    <w:link w:val="TOC5"/>
    <w:rPr>
      <w:rFonts w:ascii="XO Thames" w:hAnsi="XO Thames"/>
      <w:sz w:val="28"/>
    </w:rPr>
  </w:style>
  <w:style w:type="paragraph" w:styleId="Subtitle">
    <w:name w:val="Subtitle"/>
    <w:next w:val="Normal"/>
    <w:link w:val="a3"/>
    <w:uiPriority w:val="11"/>
    <w:qFormat/>
    <w:pPr>
      <w:jc w:val="both"/>
    </w:pPr>
    <w:rPr>
      <w:rFonts w:ascii="XO Thames" w:hAnsi="XO Thames"/>
      <w:i/>
      <w:sz w:val="24"/>
    </w:rPr>
  </w:style>
  <w:style w:type="character" w:customStyle="1" w:styleId="a3">
    <w:name w:val="Подзаголовок Знак"/>
    <w:link w:val="Subtitle"/>
    <w:rPr>
      <w:rFonts w:ascii="XO Thames" w:hAnsi="XO Thames"/>
      <w:i/>
      <w:sz w:val="24"/>
    </w:rPr>
  </w:style>
  <w:style w:type="paragraph" w:styleId="Title">
    <w:name w:val="Title"/>
    <w:next w:val="Normal"/>
    <w:link w:val="a4"/>
    <w:uiPriority w:val="10"/>
    <w:qFormat/>
    <w:pPr>
      <w:spacing w:before="567" w:after="567"/>
      <w:jc w:val="center"/>
    </w:pPr>
    <w:rPr>
      <w:rFonts w:ascii="XO Thames" w:hAnsi="XO Thames"/>
      <w:b/>
      <w:caps/>
      <w:sz w:val="40"/>
    </w:rPr>
  </w:style>
  <w:style w:type="character" w:customStyle="1" w:styleId="a4">
    <w:name w:val="Заголовок Знак"/>
    <w:link w:val="Title"/>
    <w:rPr>
      <w:rFonts w:ascii="XO Thames" w:hAnsi="XO Thames"/>
      <w:b/>
      <w:caps/>
      <w:sz w:val="40"/>
    </w:rPr>
  </w:style>
  <w:style w:type="character" w:customStyle="1" w:styleId="40">
    <w:name w:val="Заголовок 4 Знак"/>
    <w:link w:val="Heading4"/>
    <w:rPr>
      <w:rFonts w:ascii="XO Thames" w:hAnsi="XO Thames"/>
      <w:b/>
      <w:sz w:val="24"/>
    </w:rPr>
  </w:style>
  <w:style w:type="character" w:customStyle="1" w:styleId="20">
    <w:name w:val="Заголовок 2 Знак"/>
    <w:link w:val="Heading2"/>
    <w:rPr>
      <w:rFonts w:ascii="XO Thames" w:hAnsi="XO Thames"/>
      <w:b/>
      <w:sz w:val="28"/>
    </w:rPr>
  </w:style>
  <w:style w:type="paragraph" w:styleId="Footer">
    <w:name w:val="footer"/>
    <w:basedOn w:val="Normal"/>
    <w:link w:val="a5"/>
    <w:pPr>
      <w:tabs>
        <w:tab w:val="center" w:pos="4677"/>
        <w:tab w:val="right" w:pos="9355"/>
      </w:tabs>
      <w:spacing w:after="0" w:line="240" w:lineRule="auto"/>
    </w:pPr>
  </w:style>
  <w:style w:type="character" w:customStyle="1" w:styleId="a5">
    <w:name w:val="Нижний колонтитул Знак"/>
    <w:basedOn w:val="1"/>
    <w:link w:val="Footer"/>
  </w:style>
  <w:style w:type="table" w:styleId="TableGrid">
    <w:name w:val="Table Grid"/>
    <w:basedOn w:val="TableNormal"/>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1381</Words>
  <Characters>7872</Characters>
  <Application>Microsoft Office Word</Application>
  <DocSecurity>0</DocSecurity>
  <Lines>65</Lines>
  <Paragraphs>18</Paragraphs>
  <ScaleCrop>false</ScaleCrop>
  <Company>SPecialiST RePack</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xxx</cp:lastModifiedBy>
  <cp:revision>3</cp:revision>
  <dcterms:created xsi:type="dcterms:W3CDTF">2022-01-26T05:14:00Z</dcterms:created>
  <dcterms:modified xsi:type="dcterms:W3CDTF">2026-02-04T10:17:00Z</dcterms:modified>
</cp:coreProperties>
</file>