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6C6" w:rsidRDefault="004A0211">
      <w:pPr>
        <w:spacing w:after="0" w:line="240" w:lineRule="auto"/>
        <w:ind w:left="66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4</w:t>
      </w:r>
    </w:p>
    <w:p w:rsidR="00E866C6" w:rsidRDefault="004A0211">
      <w:pPr>
        <w:spacing w:after="0" w:line="240" w:lineRule="auto"/>
        <w:ind w:left="66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протоколу заседания Правительства</w:t>
      </w:r>
    </w:p>
    <w:p w:rsidR="00E866C6" w:rsidRDefault="004A0211">
      <w:pPr>
        <w:spacing w:after="0" w:line="240" w:lineRule="auto"/>
        <w:ind w:left="66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:rsidR="00E866C6" w:rsidRDefault="004A0211">
      <w:pPr>
        <w:spacing w:after="0" w:line="240" w:lineRule="auto"/>
        <w:ind w:left="666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24.01.2024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2</w:t>
      </w:r>
    </w:p>
    <w:p w:rsidR="00E866C6" w:rsidRDefault="00E866C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866C6" w:rsidRDefault="00E866C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866C6" w:rsidRDefault="00E866C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866C6" w:rsidRDefault="004A021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</w:p>
    <w:p w:rsidR="00E866C6" w:rsidRDefault="004A0211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рекомендаций Правительства Ростовской области по вопросу</w:t>
      </w:r>
    </w:p>
    <w:p w:rsidR="00E866C6" w:rsidRDefault="004A021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внедрении социального заказа по направлению деятельности </w:t>
      </w:r>
      <w:r>
        <w:br/>
      </w:r>
      <w:r>
        <w:rPr>
          <w:rFonts w:ascii="Times New Roman" w:hAnsi="Times New Roman"/>
          <w:sz w:val="28"/>
        </w:rPr>
        <w:t xml:space="preserve">«реализация дополнительных образовательных программ </w:t>
      </w:r>
      <w:r>
        <w:br/>
      </w:r>
      <w:r>
        <w:rPr>
          <w:rFonts w:ascii="Times New Roman" w:hAnsi="Times New Roman"/>
          <w:sz w:val="28"/>
        </w:rPr>
        <w:t xml:space="preserve">(за исключением дополнительных предпрофессиональных программ </w:t>
      </w:r>
      <w:r>
        <w:br/>
      </w:r>
      <w:r>
        <w:rPr>
          <w:rFonts w:ascii="Times New Roman" w:hAnsi="Times New Roman"/>
          <w:sz w:val="28"/>
        </w:rPr>
        <w:t>в области искусств)» на территории Ростовской области»</w:t>
      </w:r>
    </w:p>
    <w:p w:rsidR="00E866C6" w:rsidRDefault="00E866C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866C6" w:rsidRDefault="004A02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Рекомендовать главам администраций городских округов </w:t>
      </w:r>
      <w:r>
        <w:br/>
      </w:r>
      <w:r>
        <w:rPr>
          <w:rFonts w:ascii="Times New Roman" w:hAnsi="Times New Roman"/>
          <w:sz w:val="28"/>
        </w:rPr>
        <w:t>и муниципальных районов в Ро</w:t>
      </w:r>
      <w:r>
        <w:rPr>
          <w:rFonts w:ascii="Times New Roman" w:hAnsi="Times New Roman"/>
          <w:sz w:val="28"/>
        </w:rPr>
        <w:t>стовской области:</w:t>
      </w:r>
    </w:p>
    <w:p w:rsidR="00E866C6" w:rsidRDefault="004A02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Pr="0074406A">
        <w:rPr>
          <w:rFonts w:ascii="Times New Roman" w:hAnsi="Times New Roman"/>
          <w:sz w:val="28"/>
          <w:highlight w:val="yellow"/>
        </w:rPr>
        <w:t>. В срок до 01.03.2024 обеспечить оформление на официальных сайтах муниципальных образовательных организаций в информационно-телекоммуникационной сети «Интернет» разделов, посвященных реализации социального заказа по направлению деятел</w:t>
      </w:r>
      <w:r w:rsidRPr="0074406A">
        <w:rPr>
          <w:rFonts w:ascii="Times New Roman" w:hAnsi="Times New Roman"/>
          <w:sz w:val="28"/>
          <w:highlight w:val="yellow"/>
        </w:rPr>
        <w:t xml:space="preserve">ьности «реализация </w:t>
      </w:r>
      <w:r w:rsidRPr="0074406A">
        <w:rPr>
          <w:highlight w:val="yellow"/>
        </w:rPr>
        <w:br/>
      </w:r>
      <w:r w:rsidRPr="0074406A">
        <w:rPr>
          <w:rFonts w:ascii="Times New Roman" w:hAnsi="Times New Roman"/>
          <w:sz w:val="28"/>
          <w:highlight w:val="yellow"/>
        </w:rPr>
        <w:t>дополнительных образовательных программ (за исключением дополнительных предпрофессиональных программ в области искусств)».</w:t>
      </w:r>
      <w:bookmarkStart w:id="0" w:name="_GoBack"/>
      <w:bookmarkEnd w:id="0"/>
    </w:p>
    <w:p w:rsidR="00E866C6" w:rsidRDefault="004A02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 В срок до 01.10.2024 организовать Неделю открытых дверей </w:t>
      </w:r>
      <w:r>
        <w:br/>
      </w:r>
      <w:r>
        <w:rPr>
          <w:rFonts w:ascii="Times New Roman" w:hAnsi="Times New Roman"/>
          <w:sz w:val="28"/>
        </w:rPr>
        <w:t xml:space="preserve">в учреждениях дополнительного образования детей в </w:t>
      </w:r>
      <w:r>
        <w:rPr>
          <w:rFonts w:ascii="Times New Roman" w:hAnsi="Times New Roman"/>
          <w:sz w:val="28"/>
        </w:rPr>
        <w:t xml:space="preserve">целях информирования родительской общественности о реализации социального заказа </w:t>
      </w:r>
      <w:r>
        <w:br/>
      </w:r>
      <w:r>
        <w:rPr>
          <w:rFonts w:ascii="Times New Roman" w:hAnsi="Times New Roman"/>
          <w:sz w:val="28"/>
        </w:rPr>
        <w:t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51"/>
        <w:gridCol w:w="236"/>
        <w:gridCol w:w="2090"/>
      </w:tblGrid>
      <w:tr w:rsidR="00E866C6">
        <w:trPr>
          <w:trHeight w:val="1508"/>
        </w:trPr>
        <w:tc>
          <w:tcPr>
            <w:tcW w:w="7351" w:type="dxa"/>
          </w:tcPr>
          <w:p w:rsidR="00E866C6" w:rsidRDefault="00E866C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E866C6" w:rsidRDefault="00E866C6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E866C6" w:rsidRDefault="004A02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3596640</wp:posOffset>
                  </wp:positionH>
                  <wp:positionV relativeFrom="paragraph">
                    <wp:posOffset>64770</wp:posOffset>
                  </wp:positionV>
                  <wp:extent cx="981075" cy="617220"/>
                  <wp:effectExtent l="0" t="0" r="0" b="0"/>
                  <wp:wrapSquare wrapText="bothSides" distT="0" distB="0" distL="114300" distR="11430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81075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</w:rPr>
              <w:t xml:space="preserve">       Начальник отдела </w:t>
            </w:r>
            <w:r>
              <w:rPr>
                <w:rFonts w:ascii="Times New Roman" w:hAnsi="Times New Roman"/>
                <w:sz w:val="28"/>
              </w:rPr>
              <w:br/>
              <w:t xml:space="preserve">     по обеспечению деятельности</w:t>
            </w:r>
          </w:p>
          <w:p w:rsidR="00E866C6" w:rsidRDefault="004A0211">
            <w:pPr>
              <w:tabs>
                <w:tab w:val="left" w:pos="5547"/>
              </w:tabs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Ростовской области</w:t>
            </w:r>
          </w:p>
        </w:tc>
        <w:tc>
          <w:tcPr>
            <w:tcW w:w="236" w:type="dxa"/>
          </w:tcPr>
          <w:p w:rsidR="00E866C6" w:rsidRDefault="00E866C6">
            <w:pPr>
              <w:spacing w:line="240" w:lineRule="auto"/>
              <w:jc w:val="both"/>
              <w:rPr>
                <w:sz w:val="28"/>
              </w:rPr>
            </w:pPr>
          </w:p>
        </w:tc>
        <w:tc>
          <w:tcPr>
            <w:tcW w:w="2090" w:type="dxa"/>
          </w:tcPr>
          <w:p w:rsidR="00E866C6" w:rsidRDefault="00E866C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  <w:p w:rsidR="00E866C6" w:rsidRDefault="00E866C6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</w:rPr>
            </w:pPr>
          </w:p>
          <w:p w:rsidR="00E866C6" w:rsidRDefault="00E866C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  <w:p w:rsidR="00E866C6" w:rsidRDefault="00E866C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  <w:p w:rsidR="00E866C6" w:rsidRDefault="004A0211">
            <w:pPr>
              <w:spacing w:after="0" w:line="240" w:lineRule="auto"/>
              <w:ind w:right="-108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С.А. Яновская</w:t>
            </w:r>
            <w:r>
              <w:rPr>
                <w:sz w:val="28"/>
              </w:rPr>
              <w:t xml:space="preserve"> </w:t>
            </w:r>
          </w:p>
        </w:tc>
      </w:tr>
    </w:tbl>
    <w:p w:rsidR="00E866C6" w:rsidRDefault="00E866C6">
      <w:pPr>
        <w:tabs>
          <w:tab w:val="left" w:pos="5985"/>
        </w:tabs>
        <w:spacing w:line="240" w:lineRule="auto"/>
        <w:rPr>
          <w:rFonts w:ascii="Times New Roman" w:hAnsi="Times New Roman"/>
          <w:sz w:val="28"/>
        </w:rPr>
      </w:pPr>
    </w:p>
    <w:sectPr w:rsidR="00E866C6">
      <w:headerReference w:type="default" r:id="rId7"/>
      <w:footerReference w:type="default" r:id="rId8"/>
      <w:type w:val="continuous"/>
      <w:pgSz w:w="11908" w:h="16848"/>
      <w:pgMar w:top="1134" w:right="567" w:bottom="1134" w:left="1701" w:header="709" w:footer="39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211" w:rsidRDefault="004A0211">
      <w:pPr>
        <w:spacing w:after="0" w:line="240" w:lineRule="auto"/>
      </w:pPr>
      <w:r>
        <w:separator/>
      </w:r>
    </w:p>
  </w:endnote>
  <w:endnote w:type="continuationSeparator" w:id="0">
    <w:p w:rsidR="004A0211" w:rsidRDefault="004A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6C6" w:rsidRDefault="00E866C6">
    <w:pPr>
      <w:pStyle w:val="a3"/>
      <w:jc w:val="center"/>
    </w:pPr>
  </w:p>
  <w:p w:rsidR="00E866C6" w:rsidRDefault="00E866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211" w:rsidRDefault="004A0211">
      <w:pPr>
        <w:spacing w:after="0" w:line="240" w:lineRule="auto"/>
      </w:pPr>
      <w:r>
        <w:separator/>
      </w:r>
    </w:p>
  </w:footnote>
  <w:footnote w:type="continuationSeparator" w:id="0">
    <w:p w:rsidR="004A0211" w:rsidRDefault="004A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6C6" w:rsidRDefault="004A0211">
    <w:pPr>
      <w:pStyle w:val="ac"/>
      <w:jc w:val="center"/>
    </w:pPr>
    <w:r>
      <w:rPr>
        <w:rFonts w:ascii="Times New Roman" w:hAnsi="Times New Roman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C6"/>
    <w:rsid w:val="004A0211"/>
    <w:rsid w:val="0074406A"/>
    <w:rsid w:val="00E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6ADC6-0EEE-4D49-AEEE-70DEFEB1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Calibri" w:hAnsi="Calibri"/>
    </w:rPr>
  </w:style>
  <w:style w:type="character" w:customStyle="1" w:styleId="13">
    <w:name w:val="Абзац списка1"/>
    <w:basedOn w:val="1"/>
    <w:link w:val="12"/>
    <w:rPr>
      <w:rFonts w:ascii="Calibri" w:hAnsi="Calibri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4">
    <w:name w:val="Основной шрифт абзаца1"/>
    <w:link w:val="a7"/>
  </w:style>
  <w:style w:type="paragraph" w:styleId="a7">
    <w:name w:val="Normal (Web)"/>
    <w:basedOn w:val="a"/>
    <w:link w:val="a8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7">
    <w:name w:val="Номер строки1"/>
    <w:basedOn w:val="15"/>
    <w:link w:val="18"/>
  </w:style>
  <w:style w:type="character" w:customStyle="1" w:styleId="18">
    <w:name w:val="Номер строки1"/>
    <w:basedOn w:val="16"/>
    <w:link w:val="1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Гиперссылка1"/>
    <w:link w:val="a9"/>
    <w:rPr>
      <w:color w:val="0000FF"/>
      <w:u w:val="single"/>
    </w:rPr>
  </w:style>
  <w:style w:type="character" w:styleId="a9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Aдминистратор</cp:lastModifiedBy>
  <cp:revision>3</cp:revision>
  <dcterms:created xsi:type="dcterms:W3CDTF">2024-02-06T06:26:00Z</dcterms:created>
  <dcterms:modified xsi:type="dcterms:W3CDTF">2024-02-06T06:27:00Z</dcterms:modified>
</cp:coreProperties>
</file>